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4E1" w:rsidRDefault="00EC6615">
      <w:r>
        <w:t>April 10, 2015</w:t>
      </w:r>
    </w:p>
    <w:p w:rsidR="00EC6615" w:rsidRDefault="00EC6615">
      <w:r>
        <w:t>Dear Sirs and Madams:</w:t>
      </w:r>
    </w:p>
    <w:p w:rsidR="00EC6615" w:rsidRDefault="00EC6615">
      <w:r>
        <w:t>I am writing today to voice my concern regarding the Great Lakes Basin railroad project from Milton, Wisconsin to Michigan City, Indiana.  This project will be harmful to the farmland and communities that it neighbors.</w:t>
      </w:r>
    </w:p>
    <w:p w:rsidR="00FF66AB" w:rsidRDefault="00EC6615">
      <w:r>
        <w:t>While there will be short-term impact from construction jobs while the project is being develope</w:t>
      </w:r>
      <w:r w:rsidR="008255CD">
        <w:t>d, there will be</w:t>
      </w:r>
      <w:r>
        <w:t xml:space="preserve"> long-term damage that outweighs this benefit. In Northern Boone County Illinois where this railway is proposed, there will be a large negative impact.  </w:t>
      </w:r>
    </w:p>
    <w:p w:rsidR="00540687" w:rsidRDefault="00540687">
      <w:r w:rsidRPr="00AC316D">
        <w:t xml:space="preserve">I have concerns regarding the land that is in the section between MP 209 and MP 220, specifically. </w:t>
      </w:r>
      <w:r w:rsidRPr="00AC316D">
        <w:rPr>
          <w:rFonts w:cs="Calibri,Bold"/>
          <w:bCs/>
        </w:rPr>
        <w:t xml:space="preserve">The railroad will cross two named creeks the </w:t>
      </w:r>
      <w:proofErr w:type="spellStart"/>
      <w:r w:rsidRPr="00AC316D">
        <w:rPr>
          <w:rFonts w:cs="Calibri,Bold"/>
          <w:bCs/>
        </w:rPr>
        <w:t>Piscasaw</w:t>
      </w:r>
      <w:proofErr w:type="spellEnd"/>
      <w:r w:rsidRPr="00AC316D">
        <w:rPr>
          <w:rFonts w:cs="Calibri,Bold"/>
          <w:bCs/>
        </w:rPr>
        <w:t xml:space="preserve"> Creek about halfway between MP 209 and 210.  The </w:t>
      </w:r>
      <w:proofErr w:type="spellStart"/>
      <w:r w:rsidRPr="00AC316D">
        <w:t>Piscasaw</w:t>
      </w:r>
      <w:proofErr w:type="spellEnd"/>
      <w:r w:rsidRPr="00AC316D">
        <w:t xml:space="preserve"> Creek is classified </w:t>
      </w:r>
      <w:proofErr w:type="gramStart"/>
      <w:r w:rsidRPr="00AC316D">
        <w:t>as a "</w:t>
      </w:r>
      <w:proofErr w:type="gramEnd"/>
      <w:r w:rsidRPr="00AC316D">
        <w:t xml:space="preserve">Class A" drainage by the criteria established by the </w:t>
      </w:r>
      <w:hyperlink r:id="rId5" w:tooltip="Illinois Environmental Protection Agency" w:history="1">
        <w:r w:rsidRPr="00AC316D">
          <w:rPr>
            <w:rStyle w:val="Hyperlink"/>
            <w:color w:val="auto"/>
            <w:u w:val="none"/>
          </w:rPr>
          <w:t>Illinois Environmental Protection Agency</w:t>
        </w:r>
      </w:hyperlink>
      <w:r w:rsidRPr="00AC316D">
        <w:t>.</w:t>
      </w:r>
      <w:r w:rsidR="003D06E2" w:rsidRPr="00AC316D">
        <w:t xml:space="preserve"> This creek is known for its ability to sustain rare flora and fauna. The Boone County Conservation District has recently purchased a two 40 acre parcels of land</w:t>
      </w:r>
      <w:r w:rsidR="006A344F" w:rsidRPr="00AC316D">
        <w:t xml:space="preserve"> approximately 1200 yard</w:t>
      </w:r>
      <w:r w:rsidR="003D06E2" w:rsidRPr="00AC316D">
        <w:t xml:space="preserve"> just to the west of the proposed crossing of the GLB. The Conservation district has determined that this parcel includes a bubbling spring (would the vibration of the railroad impact this spring</w:t>
      </w:r>
      <w:r w:rsidR="006A344F" w:rsidRPr="00AC316D">
        <w:t xml:space="preserve"> and cause it to dry up</w:t>
      </w:r>
      <w:r w:rsidR="003D06E2" w:rsidRPr="00AC316D">
        <w:t xml:space="preserve">?) Multiple state and federal endangered and threatened species have been identified within the </w:t>
      </w:r>
      <w:proofErr w:type="spellStart"/>
      <w:r w:rsidR="003D06E2" w:rsidRPr="00AC316D">
        <w:t>Piscasaw</w:t>
      </w:r>
      <w:proofErr w:type="spellEnd"/>
      <w:r w:rsidR="003D06E2" w:rsidRPr="00AC316D">
        <w:t xml:space="preserve"> Creek area. The mussels </w:t>
      </w:r>
      <w:hyperlink r:id="rId6" w:tgtFrame="_blank" w:tooltip="Ellipto dilatata (page does not exist)" w:history="1">
        <w:proofErr w:type="spellStart"/>
        <w:r w:rsidR="003D06E2" w:rsidRPr="00AC316D">
          <w:rPr>
            <w:rStyle w:val="Hyperlink"/>
            <w:i/>
            <w:iCs/>
            <w:color w:val="auto"/>
            <w:u w:val="none"/>
          </w:rPr>
          <w:t>Ellipto</w:t>
        </w:r>
        <w:proofErr w:type="spellEnd"/>
        <w:r w:rsidR="003D06E2" w:rsidRPr="00AC316D">
          <w:rPr>
            <w:rStyle w:val="Hyperlink"/>
            <w:i/>
            <w:iCs/>
            <w:color w:val="auto"/>
            <w:u w:val="none"/>
          </w:rPr>
          <w:t xml:space="preserve"> </w:t>
        </w:r>
        <w:proofErr w:type="spellStart"/>
        <w:r w:rsidR="003D06E2" w:rsidRPr="00AC316D">
          <w:rPr>
            <w:rStyle w:val="Hyperlink"/>
            <w:i/>
            <w:iCs/>
            <w:color w:val="auto"/>
            <w:u w:val="none"/>
          </w:rPr>
          <w:t>dilatata</w:t>
        </w:r>
        <w:proofErr w:type="spellEnd"/>
      </w:hyperlink>
      <w:r w:rsidR="003D06E2" w:rsidRPr="00AC316D">
        <w:t xml:space="preserve"> (Spike) and </w:t>
      </w:r>
      <w:hyperlink r:id="rId7" w:tooltip="Alasmidonta viridis" w:history="1">
        <w:proofErr w:type="spellStart"/>
        <w:r w:rsidR="003D06E2" w:rsidRPr="00AC316D">
          <w:rPr>
            <w:rStyle w:val="Hyperlink"/>
            <w:i/>
            <w:iCs/>
            <w:color w:val="auto"/>
            <w:u w:val="none"/>
          </w:rPr>
          <w:t>Alasmidonta</w:t>
        </w:r>
        <w:proofErr w:type="spellEnd"/>
        <w:r w:rsidR="003D06E2" w:rsidRPr="00AC316D">
          <w:rPr>
            <w:rStyle w:val="Hyperlink"/>
            <w:i/>
            <w:iCs/>
            <w:color w:val="auto"/>
            <w:u w:val="none"/>
          </w:rPr>
          <w:t xml:space="preserve"> </w:t>
        </w:r>
        <w:proofErr w:type="spellStart"/>
        <w:r w:rsidR="003D06E2" w:rsidRPr="00AC316D">
          <w:rPr>
            <w:rStyle w:val="Hyperlink"/>
            <w:i/>
            <w:iCs/>
            <w:color w:val="auto"/>
            <w:u w:val="none"/>
          </w:rPr>
          <w:t>viridis</w:t>
        </w:r>
        <w:proofErr w:type="spellEnd"/>
      </w:hyperlink>
      <w:r w:rsidR="003D06E2" w:rsidRPr="00AC316D">
        <w:t xml:space="preserve"> (</w:t>
      </w:r>
      <w:proofErr w:type="spellStart"/>
      <w:r w:rsidR="003D06E2" w:rsidRPr="00AC316D">
        <w:t>Slippershell</w:t>
      </w:r>
      <w:proofErr w:type="spellEnd"/>
      <w:r w:rsidR="003D06E2" w:rsidRPr="00AC316D">
        <w:t>) have been documented in the creek; the former is th</w:t>
      </w:r>
      <w:r w:rsidR="006A344F" w:rsidRPr="00AC316D">
        <w:t>reatened, the latter endangere</w:t>
      </w:r>
      <w:r w:rsidR="00AC316D">
        <w:t>d.</w:t>
      </w:r>
      <w:r w:rsidR="003D06E2" w:rsidRPr="00AC316D">
        <w:t xml:space="preserve"> An endangered plant, the </w:t>
      </w:r>
      <w:hyperlink r:id="rId8" w:tooltip="Speckled alder" w:history="1">
        <w:r w:rsidR="003D06E2" w:rsidRPr="00AC316D">
          <w:rPr>
            <w:rStyle w:val="Hyperlink"/>
            <w:color w:val="auto"/>
            <w:u w:val="none"/>
          </w:rPr>
          <w:t>speckled alder</w:t>
        </w:r>
      </w:hyperlink>
      <w:r w:rsidR="003D06E2" w:rsidRPr="00AC316D">
        <w:t xml:space="preserve">, grows along the creek too. </w:t>
      </w:r>
      <w:proofErr w:type="spellStart"/>
      <w:r w:rsidR="003D06E2" w:rsidRPr="00AC316D">
        <w:t>Piscasaw</w:t>
      </w:r>
      <w:proofErr w:type="spellEnd"/>
      <w:r w:rsidR="003D06E2" w:rsidRPr="00AC316D">
        <w:t xml:space="preserve"> Creek has been documented to sustain </w:t>
      </w:r>
      <w:hyperlink r:id="rId9" w:tooltip="North American river otter" w:history="1">
        <w:r w:rsidR="003D06E2" w:rsidRPr="00AC316D">
          <w:rPr>
            <w:rStyle w:val="Hyperlink"/>
            <w:color w:val="auto"/>
            <w:u w:val="none"/>
          </w:rPr>
          <w:t>river otters</w:t>
        </w:r>
      </w:hyperlink>
      <w:r w:rsidR="003D06E2" w:rsidRPr="00AC316D">
        <w:t>.</w:t>
      </w:r>
      <w:hyperlink r:id="rId10" w:anchor="cite_note-sub-3" w:history="1"/>
      <w:r w:rsidR="003D06E2" w:rsidRPr="00AC316D">
        <w:t xml:space="preserve"> The Boone County Conservation District has identified the state-threatened </w:t>
      </w:r>
      <w:hyperlink r:id="rId11" w:tooltip="Blanding's turtle" w:history="1">
        <w:r w:rsidR="003D06E2" w:rsidRPr="00AC316D">
          <w:rPr>
            <w:rStyle w:val="Hyperlink"/>
            <w:color w:val="auto"/>
            <w:u w:val="none"/>
          </w:rPr>
          <w:t>Blanding's turtle</w:t>
        </w:r>
      </w:hyperlink>
      <w:r w:rsidR="006A344F" w:rsidRPr="00AC316D">
        <w:t xml:space="preserve"> in the creek. The </w:t>
      </w:r>
      <w:proofErr w:type="spellStart"/>
      <w:r w:rsidR="006A344F" w:rsidRPr="00AC316D">
        <w:t>Blandings</w:t>
      </w:r>
      <w:proofErr w:type="spellEnd"/>
      <w:r w:rsidR="006A344F" w:rsidRPr="00AC316D">
        <w:t xml:space="preserve"> turtles are nesting</w:t>
      </w:r>
      <w:r w:rsidR="006A344F">
        <w:t xml:space="preserve"> in the area purchased by the BCCD.</w:t>
      </w:r>
    </w:p>
    <w:p w:rsidR="006A344F" w:rsidRDefault="0080734A" w:rsidP="006A344F">
      <w:r>
        <w:t xml:space="preserve">Reading the </w:t>
      </w:r>
      <w:r w:rsidRPr="00540687">
        <w:rPr>
          <w:rFonts w:cs="Calibri,Bold"/>
          <w:bCs/>
        </w:rPr>
        <w:t>Great Lakes Basin Route Narrative</w:t>
      </w:r>
      <w:r>
        <w:rPr>
          <w:rFonts w:cs="Calibri,Bold"/>
          <w:bCs/>
        </w:rPr>
        <w:t xml:space="preserve"> for MP 210 to 220 under the section “Route Environmental Interface:” it states there are no wetlands, wooded areas, or waterways affected by this segment. This is a false statement. </w:t>
      </w:r>
      <w:r w:rsidR="00CD2851">
        <w:t xml:space="preserve">The Beaver Creek watershed is an area encompassing approximately 70 square miles of Boone County. The railroad will cross through the middle of the northern half of this area. </w:t>
      </w:r>
      <w:r>
        <w:t>The GLB will</w:t>
      </w:r>
      <w:r w:rsidR="006A344F">
        <w:t xml:space="preserve"> cross the </w:t>
      </w:r>
      <w:r w:rsidR="00243534">
        <w:t>Beaver Creek just to the north of its head waters.</w:t>
      </w:r>
      <w:r w:rsidR="00CD2851">
        <w:t xml:space="preserve">  </w:t>
      </w:r>
      <w:r w:rsidR="00243534">
        <w:t xml:space="preserve">The railroad is crossing at an area that the Beaver Creek Watershed Action Plan has identified as a protection/restoration priority area. </w:t>
      </w:r>
      <w:r>
        <w:t>If this train goes through this area it will block the natural flow of the unnamed tributaries that merge to form the Beaver Creek and may cause a swamp area to form in the surrounding farmland. It may also lead to the Beaver Creek drying up.</w:t>
      </w:r>
    </w:p>
    <w:p w:rsidR="00CE7EAD" w:rsidRDefault="00CE7EAD">
      <w:r>
        <w:t xml:space="preserve"> </w:t>
      </w:r>
      <w:r w:rsidR="00CD2851">
        <w:t>Is this project truly necessary? Isn’t it much more efficient to put the abandoned railroads back into use? Many of these rail-beds are still in place and their impact to the environment and waterways have been felt and accounted for.</w:t>
      </w:r>
    </w:p>
    <w:p w:rsidR="00CE7EAD" w:rsidRDefault="00CE7EAD">
      <w:r>
        <w:t>Th</w:t>
      </w:r>
      <w:bookmarkStart w:id="0" w:name="_GoBack"/>
      <w:bookmarkEnd w:id="0"/>
      <w:r>
        <w:t>ank you for considering my input and concerns.</w:t>
      </w:r>
    </w:p>
    <w:p w:rsidR="00CE7EAD" w:rsidRDefault="00CE7EAD">
      <w:r>
        <w:t>Regards,</w:t>
      </w:r>
    </w:p>
    <w:p w:rsidR="008255CD" w:rsidRPr="00FF66AB" w:rsidRDefault="00996AB5">
      <w:proofErr w:type="spellStart"/>
      <w:r>
        <w:t>Aneta</w:t>
      </w:r>
      <w:proofErr w:type="spellEnd"/>
      <w:r>
        <w:t xml:space="preserve"> and Michael </w:t>
      </w:r>
      <w:proofErr w:type="spellStart"/>
      <w:r>
        <w:t>Munger</w:t>
      </w:r>
      <w:proofErr w:type="spellEnd"/>
      <w:r>
        <w:br/>
        <w:t xml:space="preserve">&amp; </w:t>
      </w:r>
      <w:r w:rsidR="00CE7EAD">
        <w:t>Kathleen Stefanelli</w:t>
      </w:r>
    </w:p>
    <w:sectPr w:rsidR="008255CD" w:rsidRPr="00FF66AB" w:rsidSect="00996A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615"/>
    <w:rsid w:val="00243534"/>
    <w:rsid w:val="002B74E1"/>
    <w:rsid w:val="003D06E2"/>
    <w:rsid w:val="00436AA9"/>
    <w:rsid w:val="005316BA"/>
    <w:rsid w:val="00540687"/>
    <w:rsid w:val="006A344F"/>
    <w:rsid w:val="007950A2"/>
    <w:rsid w:val="0080734A"/>
    <w:rsid w:val="008255CD"/>
    <w:rsid w:val="00940AA2"/>
    <w:rsid w:val="00996AB5"/>
    <w:rsid w:val="00AC3166"/>
    <w:rsid w:val="00AC316D"/>
    <w:rsid w:val="00CD2851"/>
    <w:rsid w:val="00CE7EAD"/>
    <w:rsid w:val="00EC6615"/>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068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06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gplanet.com/wiki/Speckled_alde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igplanet.com/wiki/Alasmidonta_viridi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ikipedia.org/w/index.php?title=Ellipto_dilatata&amp;action=edit&amp;redlink=1" TargetMode="External"/><Relationship Id="rId11" Type="http://schemas.openxmlformats.org/officeDocument/2006/relationships/hyperlink" Target="http://www.digplanet.com/wiki/Blanding%27s_turtle" TargetMode="External"/><Relationship Id="rId5" Type="http://schemas.openxmlformats.org/officeDocument/2006/relationships/hyperlink" Target="http://www.digplanet.com/wiki/Illinois_Environmental_Protection_Agency" TargetMode="External"/><Relationship Id="rId10" Type="http://schemas.openxmlformats.org/officeDocument/2006/relationships/hyperlink" Target="http://www.digplanet.com/wiki/Piscasaw_Creek" TargetMode="External"/><Relationship Id="rId4" Type="http://schemas.openxmlformats.org/officeDocument/2006/relationships/webSettings" Target="webSettings.xml"/><Relationship Id="rId9" Type="http://schemas.openxmlformats.org/officeDocument/2006/relationships/hyperlink" Target="http://www.digplanet.com/wiki/North_American_river_ot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Stefanelli</dc:creator>
  <cp:lastModifiedBy>Kathy Stefanelli</cp:lastModifiedBy>
  <cp:revision>9</cp:revision>
  <dcterms:created xsi:type="dcterms:W3CDTF">2016-04-10T22:35:00Z</dcterms:created>
  <dcterms:modified xsi:type="dcterms:W3CDTF">2016-04-12T19:17:00Z</dcterms:modified>
</cp:coreProperties>
</file>