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4EF" w:rsidRDefault="00E53B0F" w:rsidP="00E53B0F">
      <w:pPr>
        <w:spacing w:after="0"/>
        <w:jc w:val="center"/>
      </w:pPr>
      <w:r>
        <w:t>Linda Cosgrove</w:t>
      </w:r>
    </w:p>
    <w:p w:rsidR="00E53B0F" w:rsidRDefault="00E53B0F" w:rsidP="00E53B0F">
      <w:pPr>
        <w:spacing w:after="0"/>
        <w:jc w:val="center"/>
      </w:pPr>
      <w:r>
        <w:t>6318 East 181</w:t>
      </w:r>
      <w:r w:rsidRPr="00E53B0F">
        <w:rPr>
          <w:vertAlign w:val="superscript"/>
        </w:rPr>
        <w:t>st</w:t>
      </w:r>
      <w:r>
        <w:t xml:space="preserve"> Avenue</w:t>
      </w:r>
    </w:p>
    <w:p w:rsidR="00E53B0F" w:rsidRDefault="00E53B0F" w:rsidP="00E53B0F">
      <w:pPr>
        <w:spacing w:after="0"/>
        <w:jc w:val="center"/>
      </w:pPr>
      <w:r>
        <w:t>Hebron, IN  46341</w:t>
      </w:r>
    </w:p>
    <w:p w:rsidR="00E53B0F" w:rsidRDefault="00E53B0F" w:rsidP="00E53B0F">
      <w:pPr>
        <w:spacing w:after="0"/>
        <w:jc w:val="center"/>
      </w:pPr>
    </w:p>
    <w:p w:rsidR="00E53B0F" w:rsidRDefault="00432DC7" w:rsidP="00E53B0F">
      <w:pPr>
        <w:spacing w:after="0"/>
      </w:pPr>
      <w:r>
        <w:t>July 14</w:t>
      </w:r>
      <w:r w:rsidR="00DC6CCE">
        <w:t>, 2016</w:t>
      </w:r>
    </w:p>
    <w:p w:rsidR="00DC6CCE" w:rsidRDefault="00DC6CCE" w:rsidP="00E53B0F">
      <w:pPr>
        <w:spacing w:after="0"/>
      </w:pPr>
    </w:p>
    <w:p w:rsidR="00DC6CCE" w:rsidRDefault="00DC6CCE" w:rsidP="00E53B0F">
      <w:pPr>
        <w:spacing w:after="0"/>
      </w:pPr>
      <w:r>
        <w:t xml:space="preserve">Mr. David </w:t>
      </w:r>
      <w:proofErr w:type="spellStart"/>
      <w:r>
        <w:t>Navecky</w:t>
      </w:r>
      <w:proofErr w:type="spellEnd"/>
    </w:p>
    <w:p w:rsidR="00DC6CCE" w:rsidRDefault="00DC6CCE" w:rsidP="00E53B0F">
      <w:pPr>
        <w:spacing w:after="0"/>
      </w:pPr>
      <w:r>
        <w:t>Surface Transportation Board</w:t>
      </w:r>
    </w:p>
    <w:p w:rsidR="00DC6CCE" w:rsidRDefault="00DC6CCE" w:rsidP="00E53B0F">
      <w:pPr>
        <w:spacing w:after="0"/>
      </w:pPr>
      <w:r>
        <w:t>Via Webmail</w:t>
      </w:r>
    </w:p>
    <w:p w:rsidR="00DC6CCE" w:rsidRDefault="00DC6CCE" w:rsidP="00E53B0F">
      <w:pPr>
        <w:spacing w:after="0"/>
      </w:pPr>
    </w:p>
    <w:p w:rsidR="00DC6CCE" w:rsidRDefault="00432DC7" w:rsidP="00E53B0F">
      <w:pPr>
        <w:spacing w:after="0"/>
      </w:pPr>
      <w:r>
        <w:t>Re: Docket # FD-35952</w:t>
      </w:r>
      <w:r w:rsidR="00DC6CCE">
        <w:tab/>
      </w:r>
    </w:p>
    <w:p w:rsidR="00DC6CCE" w:rsidRDefault="00DC6CCE" w:rsidP="00E53B0F">
      <w:pPr>
        <w:spacing w:after="0"/>
      </w:pPr>
    </w:p>
    <w:p w:rsidR="00DC6CCE" w:rsidRDefault="00DC6CCE" w:rsidP="00E53B0F">
      <w:pPr>
        <w:spacing w:after="0"/>
      </w:pPr>
      <w:r>
        <w:t xml:space="preserve">Dear Mr. </w:t>
      </w:r>
      <w:proofErr w:type="spellStart"/>
      <w:r>
        <w:t>Navecky</w:t>
      </w:r>
      <w:proofErr w:type="spellEnd"/>
      <w:r>
        <w:t>:</w:t>
      </w:r>
    </w:p>
    <w:p w:rsidR="00DC6CCE" w:rsidRDefault="00DC6CCE" w:rsidP="00E53B0F">
      <w:pPr>
        <w:spacing w:after="0"/>
      </w:pPr>
    </w:p>
    <w:p w:rsidR="00596067" w:rsidRDefault="00DC6CCE" w:rsidP="00596067">
      <w:pPr>
        <w:spacing w:after="0"/>
      </w:pPr>
      <w:r>
        <w:t xml:space="preserve">I ask you to </w:t>
      </w:r>
      <w:r w:rsidR="00775D99">
        <w:t xml:space="preserve">immediately and </w:t>
      </w:r>
      <w:r>
        <w:t xml:space="preserve">permanently stop the proposed Great Lakes Basin Railroad </w:t>
      </w:r>
      <w:r w:rsidR="009C654A">
        <w:t xml:space="preserve">project </w:t>
      </w:r>
      <w:r>
        <w:t>due to the following environmental concerns:</w:t>
      </w:r>
    </w:p>
    <w:p w:rsidR="00596067" w:rsidRDefault="00596067" w:rsidP="00596067">
      <w:pPr>
        <w:spacing w:after="0"/>
      </w:pPr>
    </w:p>
    <w:p w:rsidR="009C654A" w:rsidRDefault="009C654A" w:rsidP="00596067">
      <w:pPr>
        <w:spacing w:after="0"/>
      </w:pPr>
      <w:r>
        <w:t>We have an abundance of fears regarding the proposed railroad – our children, our homes, our farmland, our environment – all of which you may have heard by now. If these fears become reality, they will have a dire</w:t>
      </w:r>
      <w:r w:rsidR="000E1BA7">
        <w:t>ct</w:t>
      </w:r>
      <w:r>
        <w:t xml:space="preserve"> effect on many of us</w:t>
      </w:r>
      <w:r w:rsidR="000E1BA7">
        <w:t xml:space="preserve"> </w:t>
      </w:r>
      <w:r w:rsidR="00775D99">
        <w:t xml:space="preserve">and our health </w:t>
      </w:r>
      <w:r w:rsidR="00990CA4">
        <w:t>not only now as we sit in fear of the project but also in the future if the project would become reality</w:t>
      </w:r>
      <w:r>
        <w:t xml:space="preserve">. </w:t>
      </w:r>
    </w:p>
    <w:p w:rsidR="009C654A" w:rsidRDefault="009C654A" w:rsidP="00596067">
      <w:pPr>
        <w:spacing w:after="0"/>
      </w:pPr>
    </w:p>
    <w:p w:rsidR="00596067" w:rsidRDefault="00596067" w:rsidP="00596067">
      <w:pPr>
        <w:spacing w:after="0"/>
        <w:rPr>
          <w:color w:val="381E0E"/>
          <w:shd w:val="clear" w:color="auto" w:fill="FFFFFF"/>
        </w:rPr>
      </w:pPr>
      <w:r w:rsidRPr="00596067">
        <w:t xml:space="preserve">We, as a community, have previously worked with Doctor Dan </w:t>
      </w:r>
      <w:proofErr w:type="spellStart"/>
      <w:r w:rsidRPr="00596067">
        <w:t>Ark</w:t>
      </w:r>
      <w:r w:rsidR="00197F82">
        <w:t>kel</w:t>
      </w:r>
      <w:r w:rsidRPr="00596067">
        <w:t>in</w:t>
      </w:r>
      <w:proofErr w:type="spellEnd"/>
      <w:r w:rsidRPr="00596067">
        <w:t xml:space="preserve">, </w:t>
      </w:r>
      <w:r w:rsidRPr="00596067">
        <w:rPr>
          <w:rFonts w:cs="Helvetica"/>
        </w:rPr>
        <w:t>Professor Emeritus of Psychology</w:t>
      </w:r>
      <w:r w:rsidRPr="00596067">
        <w:t xml:space="preserve"> at Valparaiso University in Valparaiso, Indiana.  </w:t>
      </w:r>
      <w:r w:rsidRPr="00596067">
        <w:rPr>
          <w:color w:val="381E0E"/>
          <w:shd w:val="clear" w:color="auto" w:fill="FFFFFF"/>
        </w:rPr>
        <w:t xml:space="preserve">He is a social psychologist </w:t>
      </w:r>
      <w:r>
        <w:rPr>
          <w:color w:val="381E0E"/>
          <w:shd w:val="clear" w:color="auto" w:fill="FFFFFF"/>
        </w:rPr>
        <w:t xml:space="preserve">and authored the book </w:t>
      </w:r>
      <w:r w:rsidRPr="00C16318">
        <w:rPr>
          <w:i/>
          <w:color w:val="381E0E"/>
          <w:shd w:val="clear" w:color="auto" w:fill="FFFFFF"/>
        </w:rPr>
        <w:t>Environmental Psychology</w:t>
      </w:r>
      <w:r>
        <w:rPr>
          <w:color w:val="381E0E"/>
          <w:shd w:val="clear" w:color="auto" w:fill="FFFFFF"/>
        </w:rPr>
        <w:t xml:space="preserve"> </w:t>
      </w:r>
      <w:r w:rsidR="00C16318">
        <w:rPr>
          <w:color w:val="381E0E"/>
          <w:shd w:val="clear" w:color="auto" w:fill="FFFFFF"/>
        </w:rPr>
        <w:t xml:space="preserve">in conjunction </w:t>
      </w:r>
      <w:r>
        <w:rPr>
          <w:color w:val="381E0E"/>
          <w:shd w:val="clear" w:color="auto" w:fill="FFFFFF"/>
        </w:rPr>
        <w:t xml:space="preserve">with </w:t>
      </w:r>
      <w:r w:rsidR="00C16318">
        <w:rPr>
          <w:color w:val="381E0E"/>
          <w:shd w:val="clear" w:color="auto" w:fill="FFFFFF"/>
        </w:rPr>
        <w:t xml:space="preserve">Dr. Russell </w:t>
      </w:r>
      <w:proofErr w:type="spellStart"/>
      <w:r w:rsidR="00C16318">
        <w:rPr>
          <w:color w:val="381E0E"/>
          <w:shd w:val="clear" w:color="auto" w:fill="FFFFFF"/>
        </w:rPr>
        <w:t>Veitch</w:t>
      </w:r>
      <w:proofErr w:type="spellEnd"/>
      <w:r w:rsidR="00F12278">
        <w:rPr>
          <w:color w:val="381E0E"/>
          <w:shd w:val="clear" w:color="auto" w:fill="FFFFFF"/>
        </w:rPr>
        <w:t xml:space="preserve"> from Bowling Green University</w:t>
      </w:r>
      <w:r w:rsidR="00990CA4">
        <w:rPr>
          <w:color w:val="381E0E"/>
          <w:shd w:val="clear" w:color="auto" w:fill="FFFFFF"/>
        </w:rPr>
        <w:t>,</w:t>
      </w:r>
      <w:r w:rsidR="00F12278">
        <w:rPr>
          <w:color w:val="381E0E"/>
          <w:shd w:val="clear" w:color="auto" w:fill="FFFFFF"/>
        </w:rPr>
        <w:t xml:space="preserve"> Ohio.</w:t>
      </w:r>
    </w:p>
    <w:p w:rsidR="00FD1AB7" w:rsidRDefault="00FD1AB7" w:rsidP="00596067">
      <w:pPr>
        <w:spacing w:after="0"/>
        <w:rPr>
          <w:color w:val="381E0E"/>
          <w:shd w:val="clear" w:color="auto" w:fill="FFFFFF"/>
        </w:rPr>
      </w:pPr>
    </w:p>
    <w:p w:rsidR="00FD1AB7" w:rsidRDefault="00FD1AB7" w:rsidP="00596067">
      <w:pPr>
        <w:spacing w:after="0"/>
        <w:rPr>
          <w:color w:val="381E0E"/>
          <w:shd w:val="clear" w:color="auto" w:fill="FFFFFF"/>
        </w:rPr>
      </w:pPr>
      <w:r>
        <w:rPr>
          <w:color w:val="381E0E"/>
          <w:shd w:val="clear" w:color="auto" w:fill="FFFFFF"/>
        </w:rPr>
        <w:t xml:space="preserve">Dr. </w:t>
      </w:r>
      <w:proofErr w:type="spellStart"/>
      <w:r>
        <w:rPr>
          <w:color w:val="381E0E"/>
          <w:shd w:val="clear" w:color="auto" w:fill="FFFFFF"/>
        </w:rPr>
        <w:t>Arkkelin</w:t>
      </w:r>
      <w:proofErr w:type="spellEnd"/>
      <w:r>
        <w:rPr>
          <w:color w:val="381E0E"/>
          <w:shd w:val="clear" w:color="auto" w:fill="FFFFFF"/>
        </w:rPr>
        <w:t xml:space="preserve"> previously provided expert testimony regarding adverse psychological and physiological consequences of a proposed hazard to our community. At the time, he wrote of a proposed landfill which on a grand scale is much smaller in area than the proposed railroad. </w:t>
      </w:r>
      <w:r w:rsidR="00E42EBE">
        <w:rPr>
          <w:color w:val="381E0E"/>
          <w:shd w:val="clear" w:color="auto" w:fill="FFFFFF"/>
        </w:rPr>
        <w:t xml:space="preserve"> Many of the</w:t>
      </w:r>
      <w:r w:rsidR="000E1BA7">
        <w:rPr>
          <w:color w:val="381E0E"/>
          <w:shd w:val="clear" w:color="auto" w:fill="FFFFFF"/>
        </w:rPr>
        <w:t xml:space="preserve"> issues, however, are identical: contaminated groundwater, noise, traffic concerns, property devaluations and the like.</w:t>
      </w:r>
      <w:r w:rsidR="00990CA4">
        <w:rPr>
          <w:color w:val="381E0E"/>
          <w:shd w:val="clear" w:color="auto" w:fill="FFFFFF"/>
        </w:rPr>
        <w:t xml:space="preserve"> The train provides one additional, however, and that is explosion of hazardous materials as so many have already occurred.</w:t>
      </w:r>
    </w:p>
    <w:p w:rsidR="00FD1AB7" w:rsidRDefault="00FD1AB7" w:rsidP="00596067">
      <w:pPr>
        <w:spacing w:after="0"/>
        <w:rPr>
          <w:color w:val="381E0E"/>
          <w:shd w:val="clear" w:color="auto" w:fill="FFFFFF"/>
        </w:rPr>
      </w:pPr>
    </w:p>
    <w:p w:rsidR="00FD1AB7" w:rsidRDefault="00990CA4" w:rsidP="00596067">
      <w:pPr>
        <w:spacing w:after="0"/>
        <w:rPr>
          <w:color w:val="381E0E"/>
          <w:shd w:val="clear" w:color="auto" w:fill="FFFFFF"/>
        </w:rPr>
      </w:pPr>
      <w:r>
        <w:rPr>
          <w:color w:val="381E0E"/>
          <w:shd w:val="clear" w:color="auto" w:fill="FFFFFF"/>
        </w:rPr>
        <w:t>Dr. Arkellin</w:t>
      </w:r>
      <w:r w:rsidR="00FD1AB7">
        <w:rPr>
          <w:color w:val="381E0E"/>
          <w:shd w:val="clear" w:color="auto" w:fill="FFFFFF"/>
        </w:rPr>
        <w:t xml:space="preserve"> detailed “empirical evidence of the emotional, behavioral and physical health costs of prolonged exposure to stressful environments</w:t>
      </w:r>
      <w:r w:rsidR="00E42EBE">
        <w:rPr>
          <w:color w:val="381E0E"/>
          <w:shd w:val="clear" w:color="auto" w:fill="FFFFFF"/>
        </w:rPr>
        <w:t xml:space="preserve">“. </w:t>
      </w:r>
      <w:r w:rsidR="009C654A">
        <w:rPr>
          <w:color w:val="381E0E"/>
          <w:shd w:val="clear" w:color="auto" w:fill="FFFFFF"/>
        </w:rPr>
        <w:t xml:space="preserve"> </w:t>
      </w:r>
      <w:r w:rsidR="00E42EBE">
        <w:rPr>
          <w:color w:val="381E0E"/>
          <w:shd w:val="clear" w:color="auto" w:fill="FFFFFF"/>
        </w:rPr>
        <w:t>S</w:t>
      </w:r>
      <w:r w:rsidR="009C654A">
        <w:rPr>
          <w:color w:val="381E0E"/>
          <w:shd w:val="clear" w:color="auto" w:fill="FFFFFF"/>
        </w:rPr>
        <w:t xml:space="preserve">tressors would </w:t>
      </w:r>
      <w:r w:rsidR="00E42EBE">
        <w:rPr>
          <w:color w:val="381E0E"/>
          <w:shd w:val="clear" w:color="auto" w:fill="FFFFFF"/>
        </w:rPr>
        <w:t>include</w:t>
      </w:r>
      <w:r w:rsidR="009C654A">
        <w:rPr>
          <w:color w:val="381E0E"/>
          <w:shd w:val="clear" w:color="auto" w:fill="FFFFFF"/>
        </w:rPr>
        <w:t xml:space="preserve"> the noise in our quiet rural environment, </w:t>
      </w:r>
      <w:r w:rsidR="00E42EBE">
        <w:rPr>
          <w:color w:val="381E0E"/>
          <w:shd w:val="clear" w:color="auto" w:fill="FFFFFF"/>
        </w:rPr>
        <w:t>the emergency vehicles not being able to get through in a time of necessity putting our lives &amp; the lives of the community at risk, fear</w:t>
      </w:r>
      <w:r w:rsidR="009C654A">
        <w:rPr>
          <w:color w:val="381E0E"/>
          <w:shd w:val="clear" w:color="auto" w:fill="FFFFFF"/>
        </w:rPr>
        <w:t xml:space="preserve"> of </w:t>
      </w:r>
      <w:r w:rsidR="000E1BA7">
        <w:rPr>
          <w:color w:val="381E0E"/>
          <w:shd w:val="clear" w:color="auto" w:fill="FFFFFF"/>
        </w:rPr>
        <w:t>derailments</w:t>
      </w:r>
      <w:r w:rsidR="00E42EBE">
        <w:rPr>
          <w:color w:val="381E0E"/>
          <w:shd w:val="clear" w:color="auto" w:fill="FFFFFF"/>
        </w:rPr>
        <w:t xml:space="preserve"> or explosion of hazardous materials,</w:t>
      </w:r>
      <w:r w:rsidR="00E42EBE" w:rsidRPr="00E42EBE">
        <w:rPr>
          <w:color w:val="381E0E"/>
          <w:shd w:val="clear" w:color="auto" w:fill="FFFFFF"/>
        </w:rPr>
        <w:t xml:space="preserve"> </w:t>
      </w:r>
      <w:r w:rsidR="00E42EBE">
        <w:rPr>
          <w:color w:val="381E0E"/>
          <w:shd w:val="clear" w:color="auto" w:fill="FFFFFF"/>
        </w:rPr>
        <w:t>evacuations</w:t>
      </w:r>
      <w:proofErr w:type="gramStart"/>
      <w:r w:rsidR="00E42EBE">
        <w:rPr>
          <w:color w:val="381E0E"/>
          <w:shd w:val="clear" w:color="auto" w:fill="FFFFFF"/>
        </w:rPr>
        <w:t xml:space="preserve">, </w:t>
      </w:r>
      <w:r>
        <w:rPr>
          <w:color w:val="381E0E"/>
          <w:shd w:val="clear" w:color="auto" w:fill="FFFFFF"/>
        </w:rPr>
        <w:t xml:space="preserve"> the</w:t>
      </w:r>
      <w:proofErr w:type="gramEnd"/>
      <w:r w:rsidR="009C654A">
        <w:rPr>
          <w:color w:val="381E0E"/>
          <w:shd w:val="clear" w:color="auto" w:fill="FFFFFF"/>
        </w:rPr>
        <w:t xml:space="preserve"> loss of our groundwater </w:t>
      </w:r>
      <w:r w:rsidR="00E42EBE">
        <w:rPr>
          <w:color w:val="381E0E"/>
          <w:shd w:val="clear" w:color="auto" w:fill="FFFFFF"/>
        </w:rPr>
        <w:t>and/</w:t>
      </w:r>
      <w:r w:rsidR="009C654A">
        <w:rPr>
          <w:color w:val="381E0E"/>
          <w:shd w:val="clear" w:color="auto" w:fill="FFFFFF"/>
        </w:rPr>
        <w:t xml:space="preserve">or our homes. If we lose our </w:t>
      </w:r>
      <w:r w:rsidR="00E42EBE" w:rsidRPr="00E42EBE">
        <w:rPr>
          <w:b/>
          <w:i/>
          <w:color w:val="381E0E"/>
          <w:shd w:val="clear" w:color="auto" w:fill="FFFFFF"/>
        </w:rPr>
        <w:t>only</w:t>
      </w:r>
      <w:r w:rsidR="00E42EBE">
        <w:rPr>
          <w:color w:val="381E0E"/>
          <w:shd w:val="clear" w:color="auto" w:fill="FFFFFF"/>
        </w:rPr>
        <w:t xml:space="preserve"> </w:t>
      </w:r>
      <w:r w:rsidR="009C654A">
        <w:rPr>
          <w:color w:val="381E0E"/>
          <w:shd w:val="clear" w:color="auto" w:fill="FFFFFF"/>
        </w:rPr>
        <w:t xml:space="preserve">groundwater </w:t>
      </w:r>
      <w:r w:rsidR="00E42EBE">
        <w:rPr>
          <w:color w:val="381E0E"/>
          <w:shd w:val="clear" w:color="auto" w:fill="FFFFFF"/>
        </w:rPr>
        <w:t xml:space="preserve">source </w:t>
      </w:r>
      <w:r w:rsidR="009C654A">
        <w:rPr>
          <w:color w:val="381E0E"/>
          <w:shd w:val="clear" w:color="auto" w:fill="FFFFFF"/>
        </w:rPr>
        <w:t>due to contamination, Indiana law says we can</w:t>
      </w:r>
      <w:r w:rsidR="00E42EBE">
        <w:rPr>
          <w:color w:val="381E0E"/>
          <w:shd w:val="clear" w:color="auto" w:fill="FFFFFF"/>
        </w:rPr>
        <w:t xml:space="preserve">’t stay in our homes!  Further, the Great Lakes Charter &amp; our topography make it </w:t>
      </w:r>
      <w:r w:rsidR="00E42EBE" w:rsidRPr="002809D4">
        <w:rPr>
          <w:b/>
          <w:i/>
          <w:color w:val="381E0E"/>
          <w:shd w:val="clear" w:color="auto" w:fill="FFFFFF"/>
        </w:rPr>
        <w:t>impossible</w:t>
      </w:r>
      <w:r w:rsidR="00E42EBE">
        <w:rPr>
          <w:color w:val="381E0E"/>
          <w:shd w:val="clear" w:color="auto" w:fill="FFFFFF"/>
        </w:rPr>
        <w:t xml:space="preserve"> to pipe any water to any of the proposed area in Indiana.</w:t>
      </w:r>
      <w:r w:rsidR="000E1BA7">
        <w:rPr>
          <w:color w:val="381E0E"/>
          <w:shd w:val="clear" w:color="auto" w:fill="FFFFFF"/>
        </w:rPr>
        <w:t xml:space="preserve"> Where would we go</w:t>
      </w:r>
      <w:r>
        <w:rPr>
          <w:color w:val="381E0E"/>
          <w:shd w:val="clear" w:color="auto" w:fill="FFFFFF"/>
        </w:rPr>
        <w:t>? We are mostly a community of farmers and</w:t>
      </w:r>
      <w:r w:rsidR="000E1BA7">
        <w:rPr>
          <w:color w:val="381E0E"/>
          <w:shd w:val="clear" w:color="auto" w:fill="FFFFFF"/>
        </w:rPr>
        <w:t xml:space="preserve"> blue collar workers and do not have the money to simply move. Our lifelong investment is in our homes</w:t>
      </w:r>
      <w:r>
        <w:rPr>
          <w:color w:val="381E0E"/>
          <w:shd w:val="clear" w:color="auto" w:fill="FFFFFF"/>
        </w:rPr>
        <w:t xml:space="preserve">. </w:t>
      </w:r>
      <w:proofErr w:type="gramStart"/>
      <w:r>
        <w:rPr>
          <w:color w:val="381E0E"/>
          <w:shd w:val="clear" w:color="auto" w:fill="FFFFFF"/>
        </w:rPr>
        <w:t>Farmers</w:t>
      </w:r>
      <w:proofErr w:type="gramEnd"/>
      <w:r>
        <w:rPr>
          <w:color w:val="381E0E"/>
          <w:shd w:val="clear" w:color="auto" w:fill="FFFFFF"/>
        </w:rPr>
        <w:t xml:space="preserve"> life-long investment is not only their homes, but also their farmland.</w:t>
      </w:r>
    </w:p>
    <w:p w:rsidR="000E1BA7" w:rsidRDefault="000E1BA7" w:rsidP="00596067">
      <w:pPr>
        <w:spacing w:after="0"/>
        <w:rPr>
          <w:color w:val="381E0E"/>
          <w:shd w:val="clear" w:color="auto" w:fill="FFFFFF"/>
        </w:rPr>
      </w:pPr>
    </w:p>
    <w:p w:rsidR="000E1BA7" w:rsidRPr="00455317" w:rsidRDefault="000E1BA7" w:rsidP="00596067">
      <w:pPr>
        <w:spacing w:after="0"/>
        <w:rPr>
          <w:b/>
          <w:color w:val="381E0E"/>
          <w:shd w:val="clear" w:color="auto" w:fill="FFFFFF"/>
        </w:rPr>
      </w:pPr>
      <w:r w:rsidRPr="00455317">
        <w:rPr>
          <w:b/>
          <w:color w:val="381E0E"/>
          <w:shd w:val="clear" w:color="auto" w:fill="FFFFFF"/>
        </w:rPr>
        <w:t>Dr. Arkell</w:t>
      </w:r>
      <w:r w:rsidR="00990CA4">
        <w:rPr>
          <w:b/>
          <w:color w:val="381E0E"/>
          <w:shd w:val="clear" w:color="auto" w:fill="FFFFFF"/>
        </w:rPr>
        <w:t>i</w:t>
      </w:r>
      <w:r w:rsidRPr="00455317">
        <w:rPr>
          <w:b/>
          <w:color w:val="381E0E"/>
          <w:shd w:val="clear" w:color="auto" w:fill="FFFFFF"/>
        </w:rPr>
        <w:t>n defines Environmental Stress:</w:t>
      </w:r>
    </w:p>
    <w:p w:rsidR="00990CA4" w:rsidRDefault="00455317" w:rsidP="00596067">
      <w:pPr>
        <w:spacing w:after="0"/>
        <w:rPr>
          <w:color w:val="381E0E"/>
          <w:shd w:val="clear" w:color="auto" w:fill="FFFFFF"/>
        </w:rPr>
      </w:pPr>
      <w:r>
        <w:rPr>
          <w:color w:val="381E0E"/>
          <w:shd w:val="clear" w:color="auto" w:fill="FFFFFF"/>
        </w:rPr>
        <w:t>“</w:t>
      </w:r>
      <w:r w:rsidR="000E1BA7">
        <w:rPr>
          <w:color w:val="381E0E"/>
          <w:shd w:val="clear" w:color="auto" w:fill="FFFFFF"/>
        </w:rPr>
        <w:t>Stress is typically defined as a process that occurs when people are faced with environmental conditions that threaten their well-being and which require adaptive responses to deal with the threat. These re</w:t>
      </w:r>
      <w:r>
        <w:rPr>
          <w:color w:val="381E0E"/>
          <w:shd w:val="clear" w:color="auto" w:fill="FFFFFF"/>
        </w:rPr>
        <w:t>s</w:t>
      </w:r>
      <w:r w:rsidR="000E1BA7">
        <w:rPr>
          <w:color w:val="381E0E"/>
          <w:shd w:val="clear" w:color="auto" w:fill="FFFFFF"/>
        </w:rPr>
        <w:t xml:space="preserve">ponses occur at three levels: 1.) physiological (e.g. increased arousal), 2.) </w:t>
      </w:r>
      <w:proofErr w:type="gramStart"/>
      <w:r w:rsidR="000E1BA7">
        <w:rPr>
          <w:color w:val="381E0E"/>
          <w:shd w:val="clear" w:color="auto" w:fill="FFFFFF"/>
        </w:rPr>
        <w:t>psychological</w:t>
      </w:r>
      <w:proofErr w:type="gramEnd"/>
      <w:r w:rsidR="000E1BA7">
        <w:rPr>
          <w:color w:val="381E0E"/>
          <w:shd w:val="clear" w:color="auto" w:fill="FFFFFF"/>
        </w:rPr>
        <w:t xml:space="preserve"> (e.g., increased co</w:t>
      </w:r>
      <w:r>
        <w:rPr>
          <w:color w:val="381E0E"/>
          <w:shd w:val="clear" w:color="auto" w:fill="FFFFFF"/>
        </w:rPr>
        <w:t>g</w:t>
      </w:r>
      <w:r w:rsidR="000E1BA7">
        <w:rPr>
          <w:color w:val="381E0E"/>
          <w:shd w:val="clear" w:color="auto" w:fill="FFFFFF"/>
        </w:rPr>
        <w:t xml:space="preserve">nitive activity) and 3.) </w:t>
      </w:r>
      <w:proofErr w:type="gramStart"/>
      <w:r w:rsidR="000E1BA7">
        <w:rPr>
          <w:color w:val="381E0E"/>
          <w:shd w:val="clear" w:color="auto" w:fill="FFFFFF"/>
        </w:rPr>
        <w:t>behavioral</w:t>
      </w:r>
      <w:proofErr w:type="gramEnd"/>
      <w:r w:rsidR="000E1BA7">
        <w:rPr>
          <w:color w:val="381E0E"/>
          <w:shd w:val="clear" w:color="auto" w:fill="FFFFFF"/>
        </w:rPr>
        <w:t xml:space="preserve"> (e.g. </w:t>
      </w:r>
    </w:p>
    <w:p w:rsidR="00990CA4" w:rsidRDefault="00990CA4" w:rsidP="00596067">
      <w:pPr>
        <w:spacing w:after="0"/>
        <w:rPr>
          <w:color w:val="381E0E"/>
          <w:shd w:val="clear" w:color="auto" w:fill="FFFFFF"/>
        </w:rPr>
      </w:pPr>
    </w:p>
    <w:p w:rsidR="00990CA4" w:rsidRDefault="00990CA4" w:rsidP="00990CA4">
      <w:pPr>
        <w:spacing w:after="0"/>
        <w:rPr>
          <w:color w:val="381E0E"/>
          <w:shd w:val="clear" w:color="auto" w:fill="FFFFFF"/>
        </w:rPr>
      </w:pPr>
      <w:r>
        <w:rPr>
          <w:color w:val="381E0E"/>
          <w:shd w:val="clear" w:color="auto" w:fill="FFFFFF"/>
        </w:rPr>
        <w:lastRenderedPageBreak/>
        <w:t>Linda Cosgrove FD 35952 Page 2</w:t>
      </w:r>
    </w:p>
    <w:p w:rsidR="00990CA4" w:rsidRDefault="00990CA4" w:rsidP="00596067">
      <w:pPr>
        <w:spacing w:after="0"/>
        <w:rPr>
          <w:color w:val="381E0E"/>
          <w:shd w:val="clear" w:color="auto" w:fill="FFFFFF"/>
        </w:rPr>
      </w:pPr>
    </w:p>
    <w:p w:rsidR="00455317" w:rsidRPr="00990CA4" w:rsidRDefault="000E1BA7" w:rsidP="00596067">
      <w:pPr>
        <w:spacing w:after="0"/>
        <w:rPr>
          <w:color w:val="381E0E"/>
          <w:shd w:val="clear" w:color="auto" w:fill="FFFFFF"/>
        </w:rPr>
      </w:pPr>
      <w:proofErr w:type="gramStart"/>
      <w:r>
        <w:rPr>
          <w:color w:val="381E0E"/>
          <w:shd w:val="clear" w:color="auto" w:fill="FFFFFF"/>
        </w:rPr>
        <w:t>increased</w:t>
      </w:r>
      <w:proofErr w:type="gramEnd"/>
      <w:r>
        <w:rPr>
          <w:color w:val="381E0E"/>
          <w:shd w:val="clear" w:color="auto" w:fill="FFFFFF"/>
        </w:rPr>
        <w:t xml:space="preserve"> activity). </w:t>
      </w:r>
      <w:r w:rsidRPr="00990CA4">
        <w:rPr>
          <w:color w:val="381E0E"/>
          <w:shd w:val="clear" w:color="auto" w:fill="FFFFFF"/>
        </w:rPr>
        <w:t>While these responses are generally adaptive and have a clear survival value, much research demonstrates that they come at a cost. In particular, when these re</w:t>
      </w:r>
      <w:r w:rsidR="00455317" w:rsidRPr="00990CA4">
        <w:rPr>
          <w:color w:val="381E0E"/>
          <w:shd w:val="clear" w:color="auto" w:fill="FFFFFF"/>
        </w:rPr>
        <w:t>s</w:t>
      </w:r>
      <w:r w:rsidRPr="00990CA4">
        <w:rPr>
          <w:color w:val="381E0E"/>
          <w:shd w:val="clear" w:color="auto" w:fill="FFFFFF"/>
        </w:rPr>
        <w:t xml:space="preserve">ponses are unsuccessful in eliminating the threat, </w:t>
      </w:r>
    </w:p>
    <w:p w:rsidR="000E1BA7" w:rsidRPr="00990CA4" w:rsidRDefault="000E1BA7" w:rsidP="00596067">
      <w:pPr>
        <w:spacing w:after="0"/>
        <w:rPr>
          <w:color w:val="381E0E"/>
          <w:shd w:val="clear" w:color="auto" w:fill="FFFFFF"/>
        </w:rPr>
      </w:pPr>
      <w:proofErr w:type="gramStart"/>
      <w:r w:rsidRPr="00990CA4">
        <w:rPr>
          <w:color w:val="381E0E"/>
          <w:shd w:val="clear" w:color="auto" w:fill="FFFFFF"/>
        </w:rPr>
        <w:t>the</w:t>
      </w:r>
      <w:proofErr w:type="gramEnd"/>
      <w:r w:rsidRPr="00990CA4">
        <w:rPr>
          <w:color w:val="381E0E"/>
          <w:shd w:val="clear" w:color="auto" w:fill="FFFFFF"/>
        </w:rPr>
        <w:t xml:space="preserve"> toll is both psychological (e.g. </w:t>
      </w:r>
      <w:r w:rsidR="00772AA4">
        <w:rPr>
          <w:color w:val="381E0E"/>
          <w:shd w:val="clear" w:color="auto" w:fill="FFFFFF"/>
        </w:rPr>
        <w:t>d</w:t>
      </w:r>
      <w:r w:rsidRPr="00990CA4">
        <w:rPr>
          <w:color w:val="381E0E"/>
          <w:shd w:val="clear" w:color="auto" w:fill="FFFFFF"/>
        </w:rPr>
        <w:t>emoralization and depression) and physical (e.g. cardiovascular and gastrointestinal disorders).</w:t>
      </w:r>
      <w:r w:rsidR="00455317" w:rsidRPr="00990CA4">
        <w:rPr>
          <w:color w:val="381E0E"/>
          <w:shd w:val="clear" w:color="auto" w:fill="FFFFFF"/>
        </w:rPr>
        <w:t>”</w:t>
      </w:r>
    </w:p>
    <w:p w:rsidR="00455317" w:rsidRDefault="00455317" w:rsidP="00596067">
      <w:pPr>
        <w:spacing w:after="0"/>
        <w:rPr>
          <w:b/>
          <w:color w:val="381E0E"/>
          <w:shd w:val="clear" w:color="auto" w:fill="FFFFFF"/>
        </w:rPr>
      </w:pPr>
    </w:p>
    <w:p w:rsidR="00455317" w:rsidRDefault="00455317" w:rsidP="00596067">
      <w:pPr>
        <w:spacing w:after="0"/>
        <w:rPr>
          <w:color w:val="381E0E"/>
          <w:shd w:val="clear" w:color="auto" w:fill="FFFFFF"/>
        </w:rPr>
      </w:pPr>
      <w:r w:rsidRPr="00455317">
        <w:rPr>
          <w:color w:val="381E0E"/>
          <w:shd w:val="clear" w:color="auto" w:fill="FFFFFF"/>
        </w:rPr>
        <w:t>He goes on to say “</w:t>
      </w:r>
      <w:r>
        <w:rPr>
          <w:color w:val="381E0E"/>
          <w:shd w:val="clear" w:color="auto" w:fill="FFFFFF"/>
        </w:rPr>
        <w:t xml:space="preserve">Numerous studies document stress-related physical illness. For example, evidence indicates that </w:t>
      </w:r>
      <w:r w:rsidRPr="00990CA4">
        <w:rPr>
          <w:color w:val="381E0E"/>
          <w:shd w:val="clear" w:color="auto" w:fill="FFFFFF"/>
        </w:rPr>
        <w:t>exposure to stress impairs the functioning of the immune system, making the indivi</w:t>
      </w:r>
      <w:r w:rsidR="00990CA4">
        <w:rPr>
          <w:color w:val="381E0E"/>
          <w:shd w:val="clear" w:color="auto" w:fill="FFFFFF"/>
        </w:rPr>
        <w:t xml:space="preserve">dual more vulnerable to disease. </w:t>
      </w:r>
      <w:r w:rsidRPr="00990CA4">
        <w:rPr>
          <w:color w:val="381E0E"/>
          <w:shd w:val="clear" w:color="auto" w:fill="FFFFFF"/>
        </w:rPr>
        <w:t>Exposure to stress has been related to increase in respiratory inf</w:t>
      </w:r>
      <w:r w:rsidR="00FC6609" w:rsidRPr="00990CA4">
        <w:rPr>
          <w:color w:val="381E0E"/>
          <w:shd w:val="clear" w:color="auto" w:fill="FFFFFF"/>
        </w:rPr>
        <w:t>e</w:t>
      </w:r>
      <w:r w:rsidRPr="00990CA4">
        <w:rPr>
          <w:color w:val="381E0E"/>
          <w:shd w:val="clear" w:color="auto" w:fill="FFFFFF"/>
        </w:rPr>
        <w:t xml:space="preserve">ction, low T-lymphocyte responsiveness and a greater spread of cancer through lymph nodes. Finally, chronically elevated levels of </w:t>
      </w:r>
      <w:proofErr w:type="spellStart"/>
      <w:r w:rsidRPr="00990CA4">
        <w:rPr>
          <w:color w:val="381E0E"/>
          <w:shd w:val="clear" w:color="auto" w:fill="FFFFFF"/>
        </w:rPr>
        <w:t>catechlomines</w:t>
      </w:r>
      <w:proofErr w:type="spellEnd"/>
      <w:r w:rsidR="00F7636D">
        <w:rPr>
          <w:color w:val="381E0E"/>
          <w:shd w:val="clear" w:color="auto" w:fill="FFFFFF"/>
        </w:rPr>
        <w:t xml:space="preserve"> </w:t>
      </w:r>
      <w:r w:rsidR="00F7636D" w:rsidRPr="00F7636D">
        <w:rPr>
          <w:color w:val="381E0E"/>
          <w:shd w:val="clear" w:color="auto" w:fill="FFFFFF"/>
        </w:rPr>
        <w:t>(</w:t>
      </w:r>
      <w:r w:rsidR="00F7636D" w:rsidRPr="00F7636D">
        <w:rPr>
          <w:rFonts w:cs="Arial"/>
          <w:color w:val="222222"/>
          <w:shd w:val="clear" w:color="auto" w:fill="FFFFFF"/>
        </w:rPr>
        <w:t>any of a class of aromatic amines that includes a number of neurotransmitters such as epinephrine and dopamine)</w:t>
      </w:r>
      <w:r w:rsidRPr="00F7636D">
        <w:rPr>
          <w:color w:val="381E0E"/>
          <w:shd w:val="clear" w:color="auto" w:fill="FFFFFF"/>
        </w:rPr>
        <w:t>,</w:t>
      </w:r>
      <w:r w:rsidRPr="00990CA4">
        <w:rPr>
          <w:color w:val="381E0E"/>
          <w:shd w:val="clear" w:color="auto" w:fill="FFFFFF"/>
        </w:rPr>
        <w:t xml:space="preserve"> blood pressure and gastric acids are related to cardiovascular disorders.”</w:t>
      </w:r>
      <w:r>
        <w:rPr>
          <w:color w:val="381E0E"/>
          <w:shd w:val="clear" w:color="auto" w:fill="FFFFFF"/>
        </w:rPr>
        <w:t xml:space="preserve"> These studies date back to the 70’s &amp; 80’s so clearly, the effect of humans due to the types of stressors presented by Frank Patton are clear</w:t>
      </w:r>
      <w:r w:rsidR="00F7636D">
        <w:rPr>
          <w:color w:val="381E0E"/>
          <w:shd w:val="clear" w:color="auto" w:fill="FFFFFF"/>
        </w:rPr>
        <w:t xml:space="preserve"> and proven</w:t>
      </w:r>
      <w:r>
        <w:rPr>
          <w:color w:val="381E0E"/>
          <w:shd w:val="clear" w:color="auto" w:fill="FFFFFF"/>
        </w:rPr>
        <w:t>.</w:t>
      </w:r>
    </w:p>
    <w:p w:rsidR="00455317" w:rsidRDefault="00455317" w:rsidP="00596067">
      <w:pPr>
        <w:spacing w:after="0"/>
        <w:rPr>
          <w:color w:val="381E0E"/>
          <w:shd w:val="clear" w:color="auto" w:fill="FFFFFF"/>
        </w:rPr>
      </w:pPr>
    </w:p>
    <w:p w:rsidR="00455317" w:rsidRDefault="00455317" w:rsidP="00596067">
      <w:pPr>
        <w:spacing w:after="0"/>
        <w:rPr>
          <w:b/>
          <w:color w:val="381E0E"/>
          <w:shd w:val="clear" w:color="auto" w:fill="FFFFFF"/>
        </w:rPr>
      </w:pPr>
      <w:r w:rsidRPr="00455317">
        <w:rPr>
          <w:b/>
          <w:color w:val="381E0E"/>
          <w:shd w:val="clear" w:color="auto" w:fill="FFFFFF"/>
        </w:rPr>
        <w:t>Stress Effects of Exposure</w:t>
      </w:r>
      <w:r>
        <w:rPr>
          <w:b/>
          <w:color w:val="381E0E"/>
          <w:shd w:val="clear" w:color="auto" w:fill="FFFFFF"/>
        </w:rPr>
        <w:t xml:space="preserve"> to Technological Catastrophes </w:t>
      </w:r>
    </w:p>
    <w:p w:rsidR="00455317" w:rsidRDefault="00455317" w:rsidP="00596067">
      <w:pPr>
        <w:spacing w:after="0"/>
        <w:rPr>
          <w:color w:val="381E0E"/>
          <w:shd w:val="clear" w:color="auto" w:fill="FFFFFF"/>
        </w:rPr>
      </w:pPr>
      <w:r w:rsidRPr="00455317">
        <w:rPr>
          <w:color w:val="381E0E"/>
          <w:shd w:val="clear" w:color="auto" w:fill="FFFFFF"/>
        </w:rPr>
        <w:t>“While technology has elevated our standard of life, it presents a special threat when it fails.”  I will assume that Dr. Arkell</w:t>
      </w:r>
      <w:r w:rsidR="00990CA4">
        <w:rPr>
          <w:color w:val="381E0E"/>
          <w:shd w:val="clear" w:color="auto" w:fill="FFFFFF"/>
        </w:rPr>
        <w:t>i</w:t>
      </w:r>
      <w:r w:rsidRPr="00455317">
        <w:rPr>
          <w:color w:val="381E0E"/>
          <w:shd w:val="clear" w:color="auto" w:fill="FFFFFF"/>
        </w:rPr>
        <w:t>n would agree that the threat of derailment &amp; explosion</w:t>
      </w:r>
      <w:r>
        <w:rPr>
          <w:color w:val="381E0E"/>
          <w:shd w:val="clear" w:color="auto" w:fill="FFFFFF"/>
        </w:rPr>
        <w:t xml:space="preserve"> of railcars would fit into his description of stressors. </w:t>
      </w:r>
      <w:r w:rsidR="00982A71">
        <w:rPr>
          <w:color w:val="381E0E"/>
          <w:shd w:val="clear" w:color="auto" w:fill="FFFFFF"/>
        </w:rPr>
        <w:t>Not only would they be “life-threatening, they can also have devastating stress effects to the victims who survive. The irony of such catastrophes is that they are never supposed to happen, but we all know that they do. Instead of saying “No failures will occur,” we find ourselves wondering “When will the train derail and will it be on or near my property?</w:t>
      </w:r>
      <w:proofErr w:type="gramStart"/>
      <w:r w:rsidR="00982A71">
        <w:rPr>
          <w:color w:val="381E0E"/>
          <w:shd w:val="clear" w:color="auto" w:fill="FFFFFF"/>
        </w:rPr>
        <w:t>”</w:t>
      </w:r>
      <w:r w:rsidR="00990CA4">
        <w:rPr>
          <w:color w:val="381E0E"/>
          <w:shd w:val="clear" w:color="auto" w:fill="FFFFFF"/>
        </w:rPr>
        <w:t>.</w:t>
      </w:r>
      <w:proofErr w:type="gramEnd"/>
    </w:p>
    <w:p w:rsidR="00982A71" w:rsidRDefault="00982A71" w:rsidP="00596067">
      <w:pPr>
        <w:spacing w:after="0"/>
        <w:rPr>
          <w:color w:val="381E0E"/>
          <w:shd w:val="clear" w:color="auto" w:fill="FFFFFF"/>
        </w:rPr>
      </w:pPr>
    </w:p>
    <w:p w:rsidR="00982A71" w:rsidRDefault="00982A71" w:rsidP="00596067">
      <w:pPr>
        <w:spacing w:after="0"/>
        <w:rPr>
          <w:color w:val="381E0E"/>
          <w:shd w:val="clear" w:color="auto" w:fill="FFFFFF"/>
        </w:rPr>
      </w:pPr>
      <w:r>
        <w:rPr>
          <w:color w:val="381E0E"/>
          <w:shd w:val="clear" w:color="auto" w:fill="FFFFFF"/>
        </w:rPr>
        <w:t>“Research on the aftermath of two well-known catastrophes … identified a number of problems. Among these are anxiety, withdrawal, stress-related physical symptoms including gastrointestinal distress, aches and pains, headaches, regression and nightmares and other sleep disturbances.</w:t>
      </w:r>
    </w:p>
    <w:p w:rsidR="00982A71" w:rsidRDefault="00982A71" w:rsidP="00596067">
      <w:pPr>
        <w:spacing w:after="0"/>
        <w:rPr>
          <w:color w:val="381E0E"/>
          <w:shd w:val="clear" w:color="auto" w:fill="FFFFFF"/>
        </w:rPr>
      </w:pPr>
    </w:p>
    <w:p w:rsidR="00982A71" w:rsidRDefault="00982A71" w:rsidP="00596067">
      <w:pPr>
        <w:spacing w:after="0"/>
        <w:rPr>
          <w:color w:val="381E0E"/>
          <w:shd w:val="clear" w:color="auto" w:fill="FFFFFF"/>
        </w:rPr>
      </w:pPr>
      <w:r>
        <w:rPr>
          <w:color w:val="381E0E"/>
          <w:shd w:val="clear" w:color="auto" w:fill="FFFFFF"/>
        </w:rPr>
        <w:t>In general, these studies have shown that residents in areas of a catastrophe exhibited emotional distress, somatic distress, greater stress-related task performance problems, and heightened anxiety. Finally, the uncertainty created by such events also exacts a toll, leading to fear of the future, hypervigilance, demoralization and hostility towards and distrust of authorities. One problem with such events is that a “low point” is never reached when it can be decided that the “worse is over”, as is the case with responses to natural disaster such as a tornado.</w:t>
      </w:r>
    </w:p>
    <w:p w:rsidR="00982A71" w:rsidRDefault="00982A71" w:rsidP="00596067">
      <w:pPr>
        <w:spacing w:after="0"/>
        <w:rPr>
          <w:color w:val="381E0E"/>
          <w:shd w:val="clear" w:color="auto" w:fill="FFFFFF"/>
        </w:rPr>
      </w:pPr>
    </w:p>
    <w:p w:rsidR="00982A71" w:rsidRDefault="00982A71" w:rsidP="00596067">
      <w:pPr>
        <w:spacing w:after="0"/>
        <w:rPr>
          <w:color w:val="381E0E"/>
          <w:shd w:val="clear" w:color="auto" w:fill="FFFFFF"/>
        </w:rPr>
      </w:pPr>
      <w:r>
        <w:rPr>
          <w:color w:val="381E0E"/>
          <w:shd w:val="clear" w:color="auto" w:fill="FFFFFF"/>
        </w:rPr>
        <w:t>One might argue that the above evidence is not relevant to the proposed rail, since no catastrophe has yet occurred. However, research has indicated that the anticipation of a potential aversi</w:t>
      </w:r>
      <w:r w:rsidR="00FC6609">
        <w:rPr>
          <w:color w:val="381E0E"/>
          <w:shd w:val="clear" w:color="auto" w:fill="FFFFFF"/>
        </w:rPr>
        <w:t>v</w:t>
      </w:r>
      <w:r>
        <w:rPr>
          <w:color w:val="381E0E"/>
          <w:shd w:val="clear" w:color="auto" w:fill="FFFFFF"/>
        </w:rPr>
        <w:t>e event can elicit a stress response, even if the physical event itself does not happen. Indeed, research has indicated that the perceived threat from and stress reaction to a chronic toxic hazard is likely to be even greate</w:t>
      </w:r>
      <w:r w:rsidR="00FC6609">
        <w:rPr>
          <w:color w:val="381E0E"/>
          <w:shd w:val="clear" w:color="auto" w:fill="FFFFFF"/>
        </w:rPr>
        <w:t>r</w:t>
      </w:r>
      <w:r>
        <w:rPr>
          <w:color w:val="381E0E"/>
          <w:shd w:val="clear" w:color="auto" w:fill="FFFFFF"/>
        </w:rPr>
        <w:t xml:space="preserve"> than that associated with a quick-hitting flood, for instance. </w:t>
      </w:r>
      <w:r w:rsidR="00FC6609">
        <w:rPr>
          <w:color w:val="381E0E"/>
          <w:shd w:val="clear" w:color="auto" w:fill="FFFFFF"/>
        </w:rPr>
        <w:t>The potential of living near a railroad that could expose individuals to hazardous materials has been shown to lead to long-term distress from perceived threat to health. Other studies report worry, concern, anxiety, upset, and other symptoms of lasting distress.</w:t>
      </w:r>
    </w:p>
    <w:p w:rsidR="00FC6609" w:rsidRDefault="00FC6609" w:rsidP="00596067">
      <w:pPr>
        <w:spacing w:after="0"/>
        <w:rPr>
          <w:color w:val="381E0E"/>
          <w:shd w:val="clear" w:color="auto" w:fill="FFFFFF"/>
        </w:rPr>
      </w:pPr>
    </w:p>
    <w:p w:rsidR="00FC6609" w:rsidRDefault="00FC6609" w:rsidP="00596067">
      <w:pPr>
        <w:spacing w:after="0"/>
        <w:rPr>
          <w:color w:val="381E0E"/>
          <w:shd w:val="clear" w:color="auto" w:fill="FFFFFF"/>
        </w:rPr>
      </w:pPr>
      <w:r>
        <w:rPr>
          <w:color w:val="381E0E"/>
          <w:shd w:val="clear" w:color="auto" w:fill="FFFFFF"/>
        </w:rPr>
        <w:t xml:space="preserve">Finally, the suggestion is that the potential for toxic contamination, in addition to being a health and financial risk, represents an attack on the cultural institutions of home and home ownership and is therefore especially distressing. </w:t>
      </w:r>
    </w:p>
    <w:p w:rsidR="00FC6609" w:rsidRDefault="00FC6609" w:rsidP="00596067">
      <w:pPr>
        <w:spacing w:after="0"/>
        <w:rPr>
          <w:color w:val="381E0E"/>
          <w:shd w:val="clear" w:color="auto" w:fill="FFFFFF"/>
        </w:rPr>
      </w:pPr>
    </w:p>
    <w:p w:rsidR="00F7636D" w:rsidRDefault="00FC6609" w:rsidP="00596067">
      <w:pPr>
        <w:spacing w:after="0"/>
        <w:rPr>
          <w:color w:val="381E0E"/>
          <w:shd w:val="clear" w:color="auto" w:fill="FFFFFF"/>
        </w:rPr>
      </w:pPr>
      <w:r>
        <w:rPr>
          <w:color w:val="381E0E"/>
          <w:shd w:val="clear" w:color="auto" w:fill="FFFFFF"/>
        </w:rPr>
        <w:t xml:space="preserve">The stress experienced by those opposed to this rail is real. The real </w:t>
      </w:r>
      <w:r w:rsidR="00990CA4">
        <w:rPr>
          <w:color w:val="381E0E"/>
          <w:shd w:val="clear" w:color="auto" w:fill="FFFFFF"/>
        </w:rPr>
        <w:t>stress comes from the uncertain</w:t>
      </w:r>
      <w:r>
        <w:rPr>
          <w:color w:val="381E0E"/>
          <w:shd w:val="clear" w:color="auto" w:fill="FFFFFF"/>
        </w:rPr>
        <w:t xml:space="preserve">ty resulting from the unpredictability and the loss of felt control people have over their lives. Lack of predictability and loss of control thus </w:t>
      </w:r>
    </w:p>
    <w:p w:rsidR="00F7636D" w:rsidRDefault="00F7636D" w:rsidP="00596067">
      <w:pPr>
        <w:spacing w:after="0"/>
        <w:rPr>
          <w:color w:val="381E0E"/>
          <w:shd w:val="clear" w:color="auto" w:fill="FFFFFF"/>
        </w:rPr>
      </w:pPr>
    </w:p>
    <w:p w:rsidR="00F7636D" w:rsidRDefault="00F7636D" w:rsidP="00596067">
      <w:pPr>
        <w:spacing w:after="0"/>
        <w:rPr>
          <w:color w:val="381E0E"/>
          <w:shd w:val="clear" w:color="auto" w:fill="FFFFFF"/>
        </w:rPr>
      </w:pPr>
      <w:r>
        <w:rPr>
          <w:color w:val="381E0E"/>
          <w:shd w:val="clear" w:color="auto" w:fill="FFFFFF"/>
        </w:rPr>
        <w:lastRenderedPageBreak/>
        <w:t>Linda Cosgrove FD 35952 Page 3</w:t>
      </w:r>
    </w:p>
    <w:p w:rsidR="00F7636D" w:rsidRDefault="00F7636D" w:rsidP="00596067">
      <w:pPr>
        <w:spacing w:after="0"/>
        <w:rPr>
          <w:color w:val="381E0E"/>
          <w:shd w:val="clear" w:color="auto" w:fill="FFFFFF"/>
        </w:rPr>
      </w:pPr>
    </w:p>
    <w:p w:rsidR="00FC6609" w:rsidRDefault="00FC6609" w:rsidP="00596067">
      <w:pPr>
        <w:spacing w:after="0"/>
        <w:rPr>
          <w:color w:val="381E0E"/>
          <w:shd w:val="clear" w:color="auto" w:fill="FFFFFF"/>
        </w:rPr>
      </w:pPr>
      <w:proofErr w:type="gramStart"/>
      <w:r>
        <w:rPr>
          <w:color w:val="381E0E"/>
          <w:shd w:val="clear" w:color="auto" w:fill="FFFFFF"/>
        </w:rPr>
        <w:t>lead</w:t>
      </w:r>
      <w:proofErr w:type="gramEnd"/>
      <w:r>
        <w:rPr>
          <w:color w:val="381E0E"/>
          <w:shd w:val="clear" w:color="auto" w:fill="FFFFFF"/>
        </w:rPr>
        <w:t xml:space="preserve"> to the stress of anticipation and make the area surrounding the proposed rail pathological to the residents in the ways previously described. </w:t>
      </w:r>
    </w:p>
    <w:p w:rsidR="00FC6609" w:rsidRDefault="00FC6609" w:rsidP="00596067">
      <w:pPr>
        <w:spacing w:after="0"/>
        <w:rPr>
          <w:color w:val="381E0E"/>
          <w:shd w:val="clear" w:color="auto" w:fill="FFFFFF"/>
        </w:rPr>
      </w:pPr>
    </w:p>
    <w:p w:rsidR="00FC6609" w:rsidRDefault="00FC6609" w:rsidP="00596067">
      <w:pPr>
        <w:spacing w:after="0"/>
        <w:rPr>
          <w:color w:val="381E0E"/>
          <w:shd w:val="clear" w:color="auto" w:fill="FFFFFF"/>
        </w:rPr>
      </w:pPr>
      <w:r>
        <w:rPr>
          <w:color w:val="381E0E"/>
          <w:shd w:val="clear" w:color="auto" w:fill="FFFFFF"/>
        </w:rPr>
        <w:t>The proposed railroad is a serious threat to the physical, psychological and behavioral health of the communities in three states and should be denied in the interest of public health.</w:t>
      </w:r>
    </w:p>
    <w:p w:rsidR="00FC6609" w:rsidRDefault="00FC6609" w:rsidP="00596067">
      <w:pPr>
        <w:spacing w:after="0"/>
        <w:rPr>
          <w:color w:val="381E0E"/>
          <w:shd w:val="clear" w:color="auto" w:fill="FFFFFF"/>
        </w:rPr>
      </w:pPr>
    </w:p>
    <w:p w:rsidR="00FC6609" w:rsidRDefault="00FC6609" w:rsidP="00596067">
      <w:pPr>
        <w:spacing w:after="0"/>
        <w:rPr>
          <w:color w:val="381E0E"/>
          <w:shd w:val="clear" w:color="auto" w:fill="FFFFFF"/>
        </w:rPr>
      </w:pPr>
      <w:r>
        <w:rPr>
          <w:color w:val="381E0E"/>
          <w:shd w:val="clear" w:color="auto" w:fill="FFFFFF"/>
        </w:rPr>
        <w:t>Respectfully,</w:t>
      </w:r>
    </w:p>
    <w:p w:rsidR="00FC6609" w:rsidRDefault="00FC6609" w:rsidP="00596067">
      <w:pPr>
        <w:spacing w:after="0"/>
        <w:rPr>
          <w:color w:val="381E0E"/>
          <w:shd w:val="clear" w:color="auto" w:fill="FFFFFF"/>
        </w:rPr>
      </w:pPr>
    </w:p>
    <w:p w:rsidR="00FC6609" w:rsidRDefault="00FC6609" w:rsidP="00596067">
      <w:pPr>
        <w:spacing w:after="0"/>
        <w:rPr>
          <w:color w:val="381E0E"/>
          <w:shd w:val="clear" w:color="auto" w:fill="FFFFFF"/>
        </w:rPr>
      </w:pPr>
      <w:r>
        <w:rPr>
          <w:color w:val="381E0E"/>
          <w:shd w:val="clear" w:color="auto" w:fill="FFFFFF"/>
        </w:rPr>
        <w:t>Linda Cosgrove</w:t>
      </w:r>
    </w:p>
    <w:p w:rsidR="00FC6609" w:rsidRDefault="00FC6609" w:rsidP="00596067">
      <w:pPr>
        <w:spacing w:after="0"/>
        <w:rPr>
          <w:color w:val="381E0E"/>
          <w:shd w:val="clear" w:color="auto" w:fill="FFFFFF"/>
        </w:rPr>
      </w:pPr>
    </w:p>
    <w:p w:rsidR="00FC6609" w:rsidRDefault="00FC6609" w:rsidP="00596067">
      <w:pPr>
        <w:spacing w:after="0"/>
        <w:rPr>
          <w:color w:val="381E0E"/>
          <w:shd w:val="clear" w:color="auto" w:fill="FFFFFF"/>
        </w:rPr>
      </w:pPr>
    </w:p>
    <w:p w:rsidR="00982A71" w:rsidRPr="00455317" w:rsidRDefault="00982A71" w:rsidP="00596067">
      <w:pPr>
        <w:spacing w:after="0"/>
        <w:rPr>
          <w:color w:val="381E0E"/>
          <w:shd w:val="clear" w:color="auto" w:fill="FFFFFF"/>
        </w:rPr>
      </w:pPr>
    </w:p>
    <w:p w:rsidR="00455317" w:rsidRDefault="00455317" w:rsidP="00596067">
      <w:pPr>
        <w:spacing w:after="0"/>
        <w:rPr>
          <w:b/>
          <w:color w:val="381E0E"/>
          <w:shd w:val="clear" w:color="auto" w:fill="FFFFFF"/>
        </w:rPr>
      </w:pPr>
    </w:p>
    <w:p w:rsidR="00455317" w:rsidRPr="00455317" w:rsidRDefault="00455317" w:rsidP="00596067">
      <w:pPr>
        <w:spacing w:after="0"/>
        <w:rPr>
          <w:b/>
          <w:color w:val="381E0E"/>
          <w:shd w:val="clear" w:color="auto" w:fill="FFFFFF"/>
        </w:rPr>
      </w:pPr>
    </w:p>
    <w:p w:rsidR="00FD1AB7" w:rsidRDefault="00FD1AB7" w:rsidP="00596067">
      <w:pPr>
        <w:spacing w:after="0"/>
        <w:rPr>
          <w:color w:val="381E0E"/>
          <w:shd w:val="clear" w:color="auto" w:fill="FFFFFF"/>
        </w:rPr>
      </w:pPr>
    </w:p>
    <w:p w:rsidR="00FD1AB7" w:rsidRDefault="00FD1AB7" w:rsidP="00596067">
      <w:pPr>
        <w:spacing w:after="0"/>
        <w:rPr>
          <w:color w:val="381E0E"/>
          <w:shd w:val="clear" w:color="auto" w:fill="FFFFFF"/>
        </w:rPr>
      </w:pPr>
    </w:p>
    <w:p w:rsidR="00F12278" w:rsidRDefault="00F12278" w:rsidP="00596067">
      <w:pPr>
        <w:spacing w:after="0"/>
        <w:rPr>
          <w:color w:val="381E0E"/>
          <w:shd w:val="clear" w:color="auto" w:fill="FFFFFF"/>
        </w:rPr>
      </w:pPr>
    </w:p>
    <w:p w:rsidR="00F12278" w:rsidRDefault="00F12278" w:rsidP="00596067">
      <w:pPr>
        <w:spacing w:after="0"/>
        <w:rPr>
          <w:color w:val="381E0E"/>
          <w:shd w:val="clear" w:color="auto" w:fill="FFFFFF"/>
        </w:rPr>
      </w:pPr>
    </w:p>
    <w:p w:rsidR="00C16318" w:rsidRDefault="00C16318" w:rsidP="00596067">
      <w:pPr>
        <w:spacing w:after="0"/>
        <w:rPr>
          <w:color w:val="381E0E"/>
          <w:shd w:val="clear" w:color="auto" w:fill="FFFFFF"/>
        </w:rPr>
      </w:pPr>
    </w:p>
    <w:p w:rsidR="00C16318" w:rsidRPr="00596067" w:rsidRDefault="00C16318" w:rsidP="00596067">
      <w:pPr>
        <w:spacing w:after="0"/>
      </w:pPr>
    </w:p>
    <w:p w:rsidR="00596067" w:rsidRDefault="00596067" w:rsidP="00E53B0F">
      <w:pPr>
        <w:spacing w:after="0"/>
      </w:pPr>
    </w:p>
    <w:p w:rsidR="00E53B0F" w:rsidRDefault="00E53B0F" w:rsidP="00E53B0F">
      <w:pPr>
        <w:jc w:val="center"/>
      </w:pPr>
    </w:p>
    <w:sectPr w:rsidR="00E53B0F" w:rsidSect="000E1BA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E53B0F"/>
    <w:rsid w:val="000E1BA7"/>
    <w:rsid w:val="001904EF"/>
    <w:rsid w:val="00197F82"/>
    <w:rsid w:val="00276107"/>
    <w:rsid w:val="002809D4"/>
    <w:rsid w:val="003015E6"/>
    <w:rsid w:val="00432DC7"/>
    <w:rsid w:val="00455317"/>
    <w:rsid w:val="00596067"/>
    <w:rsid w:val="00772AA4"/>
    <w:rsid w:val="00775D99"/>
    <w:rsid w:val="00982A71"/>
    <w:rsid w:val="00990CA4"/>
    <w:rsid w:val="009C654A"/>
    <w:rsid w:val="00C16318"/>
    <w:rsid w:val="00DC6CCE"/>
    <w:rsid w:val="00E42EBE"/>
    <w:rsid w:val="00E53B0F"/>
    <w:rsid w:val="00F12278"/>
    <w:rsid w:val="00F7636D"/>
    <w:rsid w:val="00FC6609"/>
    <w:rsid w:val="00FD1A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4EF"/>
  </w:style>
  <w:style w:type="paragraph" w:styleId="Heading3">
    <w:name w:val="heading 3"/>
    <w:basedOn w:val="Normal"/>
    <w:link w:val="Heading3Char"/>
    <w:uiPriority w:val="9"/>
    <w:qFormat/>
    <w:rsid w:val="005960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96067"/>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596067"/>
  </w:style>
</w:styles>
</file>

<file path=word/webSettings.xml><?xml version="1.0" encoding="utf-8"?>
<w:webSettings xmlns:r="http://schemas.openxmlformats.org/officeDocument/2006/relationships" xmlns:w="http://schemas.openxmlformats.org/wordprocessingml/2006/main">
  <w:divs>
    <w:div w:id="53832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1769</TotalTime>
  <Pages>3</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2016-06-06T14:43:00Z</dcterms:created>
  <dcterms:modified xsi:type="dcterms:W3CDTF">2016-07-15T20:01:00Z</dcterms:modified>
</cp:coreProperties>
</file>