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610" w:rsidRPr="00EC0DA5" w:rsidRDefault="00537B6B">
      <w:pPr>
        <w:spacing w:line="173" w:lineRule="exact"/>
        <w:jc w:val="right"/>
        <w:rPr>
          <w:rFonts w:ascii="Goudy Old Style" w:hAnsi="Goudy Old Style" w:cs="GoudyOlSt BT"/>
          <w:kern w:val="2"/>
          <w:sz w:val="18"/>
          <w:szCs w:val="18"/>
        </w:rPr>
      </w:pPr>
      <w:r>
        <w:rPr>
          <w:rFonts w:ascii="Goudy Old Style" w:hAnsi="Goudy Old Style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>
                <wp:simplePos x="0" y="0"/>
                <wp:positionH relativeFrom="page">
                  <wp:posOffset>1584960</wp:posOffset>
                </wp:positionH>
                <wp:positionV relativeFrom="page">
                  <wp:posOffset>1614170</wp:posOffset>
                </wp:positionV>
                <wp:extent cx="12065" cy="7589520"/>
                <wp:effectExtent l="3810" t="4445" r="3175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75895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24.8pt;margin-top:127.1pt;width:.95pt;height:597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" o:allowincell="f" fillcolor="black" stroked="f" strokeweight="0">
                <w10:wrap anchorx="page" anchory="page"/>
                <w10:anchorlock/>
              </v:rect>
            </w:pict>
          </mc:Fallback>
        </mc:AlternateContent>
      </w:r>
      <w:r w:rsidR="005D7424" w:rsidRPr="00EC0DA5">
        <w:rPr>
          <w:rFonts w:ascii="Goudy Old Style" w:hAnsi="Goudy Old Style"/>
          <w:noProof/>
          <w:sz w:val="18"/>
          <w:szCs w:val="18"/>
        </w:rPr>
        <w:t>Jack Dalrymple</w:t>
      </w:r>
    </w:p>
    <w:p w:rsidR="00365610" w:rsidRPr="00EC0DA5" w:rsidRDefault="00365610">
      <w:pPr>
        <w:spacing w:line="173" w:lineRule="exact"/>
        <w:jc w:val="right"/>
        <w:rPr>
          <w:rFonts w:ascii="Goudy Old Style" w:hAnsi="Goudy Old Style" w:cs="GoudyOlSt BT"/>
          <w:kern w:val="2"/>
          <w:sz w:val="18"/>
          <w:szCs w:val="18"/>
        </w:rPr>
      </w:pPr>
      <w:r w:rsidRPr="00EC0DA5">
        <w:rPr>
          <w:rFonts w:ascii="Goudy Old Style" w:hAnsi="Goudy Old Style" w:cs="GoudyOlSt BT"/>
          <w:i/>
          <w:iCs/>
          <w:kern w:val="2"/>
          <w:sz w:val="18"/>
          <w:szCs w:val="18"/>
        </w:rPr>
        <w:t>Governor of North Dakota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b/>
          <w:bCs/>
          <w:kern w:val="2"/>
          <w:sz w:val="18"/>
          <w:szCs w:val="18"/>
        </w:rPr>
      </w:pPr>
      <w:r>
        <w:rPr>
          <w:rFonts w:ascii="GoudyOlSt BT" w:hAnsi="GoudyOlSt BT" w:cs="GoudyOlSt BT"/>
          <w:b/>
          <w:bCs/>
          <w:kern w:val="2"/>
          <w:sz w:val="18"/>
          <w:szCs w:val="18"/>
        </w:rPr>
        <w:t>North Dakota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  <w:r>
        <w:rPr>
          <w:rFonts w:ascii="GoudyOlSt BT" w:hAnsi="GoudyOlSt BT" w:cs="GoudyOlSt BT"/>
          <w:b/>
          <w:bCs/>
          <w:kern w:val="2"/>
          <w:sz w:val="18"/>
          <w:szCs w:val="18"/>
        </w:rPr>
        <w:t>State Historical Board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DF0E70" w:rsidRDefault="00DF0E70" w:rsidP="00DF0E70">
      <w:pPr>
        <w:jc w:val="right"/>
        <w:rPr>
          <w:lang w:val="en-CA"/>
        </w:rPr>
      </w:pP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Gereld Gerntholz</w:t>
      </w: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Valley City - President</w:t>
      </w: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Calvin Grinnell</w:t>
      </w: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 w:rsidRPr="00562E0E">
        <w:rPr>
          <w:rFonts w:ascii="GoudyOlSt BT" w:hAnsi="GoudyOlSt BT" w:cs="GoudyOlSt BT"/>
          <w:i/>
          <w:sz w:val="18"/>
          <w:szCs w:val="18"/>
        </w:rPr>
        <w:t>New Town</w:t>
      </w:r>
      <w:r>
        <w:rPr>
          <w:rFonts w:ascii="GoudyOlSt BT" w:hAnsi="GoudyOlSt BT" w:cs="GoudyOlSt BT"/>
          <w:sz w:val="18"/>
          <w:szCs w:val="18"/>
        </w:rPr>
        <w:t xml:space="preserve"> </w:t>
      </w:r>
      <w:r w:rsidRPr="00562E0E">
        <w:rPr>
          <w:rFonts w:ascii="GoudyOlSt BT" w:hAnsi="GoudyOlSt BT" w:cs="GoudyOlSt BT"/>
          <w:i/>
          <w:sz w:val="18"/>
          <w:szCs w:val="18"/>
        </w:rPr>
        <w:t>- Vice President</w:t>
      </w: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</w:p>
    <w:p w:rsidR="004E055C" w:rsidRDefault="004E055C" w:rsidP="004E055C">
      <w:pPr>
        <w:jc w:val="right"/>
        <w:rPr>
          <w:rFonts w:ascii="GoudyOlSt BT" w:hAnsi="GoudyOlSt BT" w:cs="GoudyOlSt BT"/>
          <w:spacing w:val="-5"/>
          <w:sz w:val="18"/>
          <w:szCs w:val="18"/>
        </w:rPr>
      </w:pPr>
      <w:r>
        <w:rPr>
          <w:rFonts w:ascii="GoudyOlSt BT" w:hAnsi="GoudyOlSt BT" w:cs="GoudyOlSt BT"/>
          <w:spacing w:val="-5"/>
          <w:sz w:val="18"/>
          <w:szCs w:val="18"/>
        </w:rPr>
        <w:t>A. Ruric Todd III</w:t>
      </w:r>
    </w:p>
    <w:p w:rsidR="004E055C" w:rsidRDefault="004E055C" w:rsidP="004E055C">
      <w:pPr>
        <w:jc w:val="right"/>
        <w:rPr>
          <w:rFonts w:ascii="GoudyOlSt BT" w:hAnsi="GoudyOlSt BT" w:cs="GoudyOlSt BT"/>
          <w:i/>
          <w:iCs/>
          <w:spacing w:val="-5"/>
          <w:sz w:val="18"/>
          <w:szCs w:val="18"/>
        </w:rPr>
      </w:pPr>
      <w:r>
        <w:rPr>
          <w:rFonts w:ascii="GoudyOlSt BT" w:hAnsi="GoudyOlSt BT" w:cs="GoudyOlSt BT"/>
          <w:i/>
          <w:iCs/>
          <w:spacing w:val="-5"/>
          <w:sz w:val="18"/>
          <w:szCs w:val="18"/>
        </w:rPr>
        <w:t>Jamestown</w:t>
      </w:r>
      <w:r w:rsidR="00904B5E">
        <w:rPr>
          <w:rFonts w:ascii="GoudyOlSt BT" w:hAnsi="GoudyOlSt BT" w:cs="GoudyOlSt BT"/>
          <w:i/>
          <w:iCs/>
          <w:spacing w:val="-5"/>
          <w:sz w:val="18"/>
          <w:szCs w:val="18"/>
        </w:rPr>
        <w:t xml:space="preserve"> – Secretary</w:t>
      </w: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Albert I. Berger</w:t>
      </w: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Grand Forks</w:t>
      </w: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Diane K. Larson</w:t>
      </w:r>
    </w:p>
    <w:p w:rsidR="004E055C" w:rsidRDefault="004E055C" w:rsidP="004E055C">
      <w:pPr>
        <w:jc w:val="right"/>
        <w:rPr>
          <w:rFonts w:ascii="GoudyOlSt BT" w:hAnsi="GoudyOlSt BT" w:cs="GoudyOlSt BT"/>
          <w:i/>
          <w:iCs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Bismarck</w:t>
      </w:r>
    </w:p>
    <w:p w:rsidR="004E055C" w:rsidRDefault="004E055C" w:rsidP="004E055C">
      <w:pPr>
        <w:jc w:val="right"/>
        <w:rPr>
          <w:rFonts w:ascii="GoudyOlSt BT" w:hAnsi="GoudyOlSt BT" w:cs="GoudyOlSt BT"/>
          <w:spacing w:val="-5"/>
          <w:sz w:val="18"/>
          <w:szCs w:val="18"/>
        </w:rPr>
      </w:pPr>
    </w:p>
    <w:p w:rsidR="004E055C" w:rsidRDefault="004E055C" w:rsidP="004E055C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lang w:val="en-CA"/>
        </w:rPr>
        <w:fldChar w:fldCharType="begin"/>
      </w:r>
      <w:r>
        <w:rPr>
          <w:lang w:val="en-CA"/>
        </w:rPr>
        <w:instrText xml:space="preserve"> SEQ CHAPTER \h \r 1</w:instrText>
      </w:r>
      <w:r>
        <w:rPr>
          <w:lang w:val="en-CA"/>
        </w:rPr>
        <w:fldChar w:fldCharType="end"/>
      </w:r>
      <w:r>
        <w:rPr>
          <w:rFonts w:ascii="GoudyOlSt BT" w:hAnsi="GoudyOlSt BT" w:cs="GoudyOlSt BT"/>
          <w:sz w:val="18"/>
          <w:szCs w:val="18"/>
        </w:rPr>
        <w:t>Chester E. Nelson, Jr.</w:t>
      </w:r>
    </w:p>
    <w:p w:rsidR="004E055C" w:rsidRDefault="004E055C" w:rsidP="00345E24">
      <w:pPr>
        <w:jc w:val="right"/>
        <w:rPr>
          <w:rFonts w:ascii="GoudyOlSt BT" w:hAnsi="GoudyOlSt BT" w:cs="GoudyOlSt BT"/>
          <w:i/>
          <w:iCs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Bismarck</w:t>
      </w:r>
    </w:p>
    <w:p w:rsidR="00345E24" w:rsidRDefault="00345E24" w:rsidP="00345E24">
      <w:pPr>
        <w:jc w:val="right"/>
        <w:rPr>
          <w:rFonts w:ascii="GoudyOlSt BT" w:hAnsi="GoudyOlSt BT" w:cs="GoudyOlSt BT"/>
          <w:i/>
          <w:iCs/>
          <w:sz w:val="18"/>
          <w:szCs w:val="18"/>
        </w:rPr>
      </w:pPr>
    </w:p>
    <w:p w:rsidR="00345E24" w:rsidRPr="00345E24" w:rsidRDefault="00345E24" w:rsidP="00345E24">
      <w:pPr>
        <w:jc w:val="right"/>
        <w:rPr>
          <w:rFonts w:ascii="GoudyOlSt BT" w:hAnsi="GoudyOlSt BT" w:cs="GoudyOlSt BT"/>
          <w:iCs/>
          <w:sz w:val="18"/>
          <w:szCs w:val="18"/>
        </w:rPr>
      </w:pPr>
      <w:r w:rsidRPr="00345E24">
        <w:rPr>
          <w:rFonts w:ascii="GoudyOlSt BT" w:hAnsi="GoudyOlSt BT" w:cs="GoudyOlSt BT"/>
          <w:iCs/>
          <w:sz w:val="18"/>
          <w:szCs w:val="18"/>
        </w:rPr>
        <w:t>Margaret Puetz</w:t>
      </w:r>
    </w:p>
    <w:p w:rsidR="00345E24" w:rsidRPr="00345E24" w:rsidRDefault="00345E24" w:rsidP="00345E24">
      <w:pPr>
        <w:jc w:val="right"/>
        <w:rPr>
          <w:rFonts w:ascii="GoudyOlSt BT" w:hAnsi="GoudyOlSt BT" w:cs="GoudyOlSt BT"/>
          <w:i/>
          <w:iCs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Bismarck</w:t>
      </w:r>
    </w:p>
    <w:p w:rsidR="00DF0E70" w:rsidRDefault="00DF0E70" w:rsidP="00DF0E70">
      <w:pPr>
        <w:jc w:val="right"/>
        <w:rPr>
          <w:rFonts w:ascii="GoudyOlSt BT" w:hAnsi="GoudyOlSt BT" w:cs="GoudyOlSt BT"/>
          <w:spacing w:val="-5"/>
          <w:sz w:val="18"/>
          <w:szCs w:val="18"/>
        </w:rPr>
      </w:pPr>
    </w:p>
    <w:p w:rsidR="00DF0E70" w:rsidRDefault="00DF0E70" w:rsidP="00DF0E70">
      <w:pPr>
        <w:jc w:val="right"/>
        <w:rPr>
          <w:rFonts w:ascii="GoudyOlSt BT" w:hAnsi="GoudyOlSt BT" w:cs="GoudyOlSt BT"/>
          <w:spacing w:val="-5"/>
          <w:sz w:val="18"/>
          <w:szCs w:val="18"/>
        </w:rPr>
      </w:pPr>
      <w:r>
        <w:rPr>
          <w:rFonts w:ascii="GoudyOlSt BT" w:hAnsi="GoudyOlSt BT" w:cs="GoudyOlSt BT"/>
          <w:spacing w:val="-5"/>
          <w:sz w:val="18"/>
          <w:szCs w:val="18"/>
        </w:rPr>
        <w:t>Sara Otte Coleman</w:t>
      </w:r>
    </w:p>
    <w:p w:rsidR="00DF0E70" w:rsidRDefault="00DF0E70" w:rsidP="00DF0E70">
      <w:pPr>
        <w:jc w:val="right"/>
        <w:rPr>
          <w:rFonts w:ascii="GoudyOlSt BT" w:hAnsi="GoudyOlSt BT" w:cs="GoudyOlSt BT"/>
          <w:spacing w:val="-5"/>
          <w:sz w:val="18"/>
          <w:szCs w:val="18"/>
        </w:rPr>
      </w:pPr>
      <w:r>
        <w:rPr>
          <w:rFonts w:ascii="GoudyOlSt BT" w:hAnsi="GoudyOlSt BT" w:cs="GoudyOlSt BT"/>
          <w:i/>
          <w:iCs/>
          <w:spacing w:val="-5"/>
          <w:sz w:val="18"/>
          <w:szCs w:val="18"/>
        </w:rPr>
        <w:t>Director</w:t>
      </w:r>
    </w:p>
    <w:p w:rsidR="00DF0E70" w:rsidRDefault="00DF0E70" w:rsidP="00DF0E70">
      <w:pPr>
        <w:jc w:val="right"/>
        <w:rPr>
          <w:rFonts w:ascii="GoudyOlSt BT" w:hAnsi="GoudyOlSt BT" w:cs="GoudyOlSt BT"/>
          <w:spacing w:val="-5"/>
          <w:sz w:val="18"/>
          <w:szCs w:val="18"/>
        </w:rPr>
      </w:pPr>
      <w:r>
        <w:rPr>
          <w:rFonts w:ascii="GoudyOlSt BT" w:hAnsi="GoudyOlSt BT" w:cs="GoudyOlSt BT"/>
          <w:i/>
          <w:iCs/>
          <w:spacing w:val="-5"/>
          <w:sz w:val="18"/>
          <w:szCs w:val="18"/>
        </w:rPr>
        <w:t>Tourism Division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Kelly Schmidt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State Treasurer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Alvin A. Jaeger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Secretary of State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</w:p>
    <w:p w:rsidR="00DF0E70" w:rsidRDefault="004D33F4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Mark Zimmerman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Director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Parks and Recreation Department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sz w:val="18"/>
          <w:szCs w:val="18"/>
        </w:rPr>
        <w:t>Francis Ziegler</w:t>
      </w:r>
    </w:p>
    <w:p w:rsidR="00DF0E70" w:rsidRDefault="00DF0E70" w:rsidP="00DF0E70">
      <w:pPr>
        <w:jc w:val="right"/>
        <w:rPr>
          <w:rFonts w:ascii="GoudyOlSt BT" w:hAnsi="GoudyOlSt BT" w:cs="GoudyOlSt BT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Director</w:t>
      </w:r>
      <w:r>
        <w:rPr>
          <w:rFonts w:ascii="GoudyOlSt BT" w:hAnsi="GoudyOlSt BT" w:cs="GoudyOlSt BT"/>
          <w:sz w:val="18"/>
          <w:szCs w:val="18"/>
        </w:rPr>
        <w:t xml:space="preserve"> </w:t>
      </w:r>
    </w:p>
    <w:p w:rsidR="00365610" w:rsidRDefault="00DF0E70" w:rsidP="00DF0E7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  <w:r>
        <w:rPr>
          <w:rFonts w:ascii="GoudyOlSt BT" w:hAnsi="GoudyOlSt BT" w:cs="GoudyOlSt BT"/>
          <w:i/>
          <w:iCs/>
          <w:sz w:val="18"/>
          <w:szCs w:val="18"/>
        </w:rPr>
        <w:t>Department of Transportation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  <w:r>
        <w:rPr>
          <w:rFonts w:ascii="GoudyOlSt BT" w:hAnsi="GoudyOlSt BT" w:cs="GoudyOlSt BT"/>
          <w:kern w:val="2"/>
          <w:sz w:val="18"/>
          <w:szCs w:val="18"/>
        </w:rPr>
        <w:t>Merlan E. Paaverud, Jr.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  <w:r>
        <w:rPr>
          <w:rFonts w:ascii="GoudyOlSt BT" w:hAnsi="GoudyOlSt BT" w:cs="GoudyOlSt BT"/>
          <w:i/>
          <w:iCs/>
          <w:kern w:val="2"/>
          <w:sz w:val="18"/>
          <w:szCs w:val="18"/>
        </w:rPr>
        <w:t>Director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kern w:val="2"/>
          <w:sz w:val="18"/>
          <w:szCs w:val="18"/>
        </w:rPr>
      </w:pP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i/>
          <w:iCs/>
          <w:kern w:val="2"/>
          <w:sz w:val="18"/>
          <w:szCs w:val="18"/>
        </w:rPr>
      </w:pPr>
      <w:r>
        <w:rPr>
          <w:rFonts w:ascii="GoudyOlSt BT" w:hAnsi="GoudyOlSt BT" w:cs="GoudyOlSt BT"/>
          <w:i/>
          <w:iCs/>
          <w:kern w:val="2"/>
          <w:sz w:val="18"/>
          <w:szCs w:val="18"/>
        </w:rPr>
        <w:t>Accredited by the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i/>
          <w:iCs/>
          <w:kern w:val="2"/>
          <w:sz w:val="18"/>
          <w:szCs w:val="18"/>
        </w:rPr>
      </w:pPr>
      <w:r>
        <w:rPr>
          <w:rFonts w:ascii="GoudyOlSt BT" w:hAnsi="GoudyOlSt BT" w:cs="GoudyOlSt BT"/>
          <w:i/>
          <w:iCs/>
          <w:kern w:val="2"/>
          <w:sz w:val="18"/>
          <w:szCs w:val="18"/>
        </w:rPr>
        <w:t>American Association</w:t>
      </w:r>
    </w:p>
    <w:p w:rsidR="00365610" w:rsidRDefault="00365610">
      <w:pPr>
        <w:spacing w:line="173" w:lineRule="exact"/>
        <w:jc w:val="right"/>
        <w:rPr>
          <w:rFonts w:ascii="GoudyOlSt BT" w:hAnsi="GoudyOlSt BT" w:cs="GoudyOlSt BT"/>
          <w:i/>
          <w:iCs/>
          <w:kern w:val="2"/>
          <w:sz w:val="18"/>
          <w:szCs w:val="18"/>
        </w:rPr>
      </w:pPr>
      <w:r>
        <w:rPr>
          <w:rFonts w:ascii="GoudyOlSt BT" w:hAnsi="GoudyOlSt BT" w:cs="GoudyOlSt BT"/>
          <w:i/>
          <w:iCs/>
          <w:kern w:val="2"/>
          <w:sz w:val="18"/>
          <w:szCs w:val="18"/>
        </w:rPr>
        <w:t>of Museums</w:t>
      </w:r>
      <w:r w:rsidR="004E055C">
        <w:rPr>
          <w:rFonts w:ascii="GoudyOlSt BT" w:hAnsi="GoudyOlSt BT" w:cs="GoudyOlSt BT"/>
          <w:i/>
          <w:iCs/>
          <w:kern w:val="2"/>
          <w:sz w:val="18"/>
          <w:szCs w:val="18"/>
        </w:rPr>
        <w:t xml:space="preserve"> since 198</w:t>
      </w:r>
      <w:r w:rsidR="00FA5FFF">
        <w:rPr>
          <w:rFonts w:ascii="GoudyOlSt BT" w:hAnsi="GoudyOlSt BT" w:cs="GoudyOlSt BT"/>
          <w:i/>
          <w:iCs/>
          <w:kern w:val="2"/>
          <w:sz w:val="18"/>
          <w:szCs w:val="18"/>
        </w:rPr>
        <w:t>6</w:t>
      </w:r>
    </w:p>
    <w:p w:rsidR="00DF0E70" w:rsidRPr="00DF0E70" w:rsidRDefault="00DF0E70" w:rsidP="00DF0E70">
      <w:pPr>
        <w:spacing w:line="173" w:lineRule="exact"/>
        <w:ind w:left="-270"/>
        <w:rPr>
          <w:rFonts w:ascii="GoudyOlSt BT" w:hAnsi="GoudyOlSt BT" w:cs="GoudyOlSt BT"/>
          <w:iCs/>
          <w:kern w:val="2"/>
        </w:rPr>
      </w:pPr>
    </w:p>
    <w:p w:rsidR="00537B6B" w:rsidRPr="00537B6B" w:rsidRDefault="00537B6B" w:rsidP="00537B6B">
      <w:pPr>
        <w:rPr>
          <w:rFonts w:ascii="GoudyOlSt BT" w:hAnsi="GoudyOlSt BT" w:cs="GoudyOlSt BT"/>
          <w:i/>
          <w:iCs/>
          <w:kern w:val="2"/>
          <w:sz w:val="18"/>
          <w:szCs w:val="18"/>
        </w:rPr>
      </w:pPr>
      <w:r>
        <w:rPr>
          <w:rFonts w:ascii="Goudy Old Style" w:hAnsi="Goudy Old Style" w:cs="GoudyOlSt BT"/>
        </w:rPr>
        <w:t>November 28</w:t>
      </w:r>
      <w:r w:rsidRPr="00537B6B">
        <w:rPr>
          <w:rFonts w:ascii="Goudy Old Style" w:hAnsi="Goudy Old Style" w:cs="GoudyOlSt BT"/>
        </w:rPr>
        <w:t>, 2011</w:t>
      </w:r>
    </w:p>
    <w:p w:rsidR="00537B6B" w:rsidRPr="00537B6B" w:rsidRDefault="00537B6B" w:rsidP="00537B6B">
      <w:pPr>
        <w:rPr>
          <w:rFonts w:ascii="Goudy Old Style" w:hAnsi="Goudy Old Style" w:cs="Shruti"/>
        </w:rPr>
      </w:pPr>
    </w:p>
    <w:p w:rsidR="00537B6B" w:rsidRPr="00537B6B" w:rsidRDefault="00537B6B" w:rsidP="00537B6B">
      <w:pPr>
        <w:rPr>
          <w:rFonts w:ascii="Goudy Old Style" w:hAnsi="Goudy Old Style" w:cs="Shruti"/>
        </w:rPr>
      </w:pPr>
    </w:p>
    <w:p w:rsidR="00537B6B" w:rsidRDefault="00537B6B" w:rsidP="00537B6B">
      <w:pPr>
        <w:spacing w:line="288" w:lineRule="exact"/>
        <w:rPr>
          <w:rFonts w:ascii="Goudy Old Style" w:hAnsi="Goudy Old Style" w:cs="Shruti"/>
        </w:rPr>
      </w:pPr>
      <w:r w:rsidRPr="00537B6B">
        <w:rPr>
          <w:rFonts w:ascii="Goudy Old Style" w:hAnsi="Goudy Old Style" w:cs="Shruti"/>
        </w:rPr>
        <w:t xml:space="preserve">Mr. </w:t>
      </w:r>
      <w:r>
        <w:rPr>
          <w:rFonts w:ascii="Goudy Old Style" w:hAnsi="Goudy Old Style" w:cs="Shruti"/>
        </w:rPr>
        <w:t>Dave Navecky</w:t>
      </w:r>
    </w:p>
    <w:p w:rsidR="00537B6B" w:rsidRDefault="00537B6B" w:rsidP="00537B6B">
      <w:pPr>
        <w:spacing w:line="288" w:lineRule="exact"/>
        <w:rPr>
          <w:rFonts w:ascii="Goudy Old Style" w:hAnsi="Goudy Old Style" w:cs="Shruti"/>
        </w:rPr>
      </w:pPr>
      <w:r>
        <w:rPr>
          <w:rFonts w:ascii="Goudy Old Style" w:hAnsi="Goudy Old Style" w:cs="Shruti"/>
        </w:rPr>
        <w:t>Surface Transportation Board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>
        <w:rPr>
          <w:rFonts w:ascii="Goudy Old Style" w:hAnsi="Goudy Old Style" w:cs="Shruti"/>
        </w:rPr>
        <w:t>Washington  DC  20423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 w:rsidRPr="00537B6B">
        <w:rPr>
          <w:rFonts w:ascii="Goudy Old Style" w:hAnsi="Goudy Old Style" w:cs="Shruti"/>
          <w:b/>
          <w:bCs/>
        </w:rPr>
        <w:t>ND SHPO Ref.:11-2496 STB Docket No. AB-6 (Sub No. 478X) BNSF Railway Company  Abandonment Exemption Hunter to Arthur, MP 75.50 to 68.10 in portions of [T143N R52W Sections 13, 14, 23-26, 35, 36 and T142N R52W Sections 1, 2, 11-14, 23-26] Cass County, North Dakota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>
        <w:rPr>
          <w:rFonts w:ascii="Goudy Old Style" w:hAnsi="Goudy Old Style" w:cs="Shruti"/>
        </w:rPr>
        <w:t>Dear Mr. Navecky</w:t>
      </w:r>
      <w:r w:rsidRPr="00537B6B">
        <w:rPr>
          <w:rFonts w:ascii="Goudy Old Style" w:hAnsi="Goudy Old Style" w:cs="Shruti"/>
        </w:rPr>
        <w:t>,</w:t>
      </w:r>
    </w:p>
    <w:p w:rsidR="00537B6B" w:rsidRPr="00537B6B" w:rsidRDefault="00537B6B" w:rsidP="00537B6B">
      <w:pPr>
        <w:spacing w:line="288" w:lineRule="exact"/>
        <w:ind w:firstLine="4320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 w:rsidRPr="00537B6B">
        <w:rPr>
          <w:rFonts w:ascii="Goudy Old Style" w:hAnsi="Goudy Old Style" w:cs="Shruti"/>
        </w:rPr>
        <w:t xml:space="preserve">We </w:t>
      </w:r>
      <w:r>
        <w:rPr>
          <w:rFonts w:ascii="Goudy Old Style" w:hAnsi="Goudy Old Style" w:cs="Shruti"/>
        </w:rPr>
        <w:t>reviewed</w:t>
      </w:r>
      <w:r w:rsidRPr="00537B6B">
        <w:rPr>
          <w:rFonts w:ascii="Goudy Old Style" w:hAnsi="Goudy Old Style" w:cs="Shruti"/>
        </w:rPr>
        <w:t xml:space="preserve"> </w:t>
      </w:r>
      <w:r w:rsidRPr="00537B6B">
        <w:rPr>
          <w:rFonts w:ascii="Goudy Old Style" w:hAnsi="Goudy Old Style" w:cs="Shruti"/>
          <w:bCs/>
        </w:rPr>
        <w:t>ND SHPO Ref.:11-2496 STB Docket No. AB-6 (Sub No. 478X) BNSF Railway Company  Abandonment Exemption Hunter to Arthur, MP 75.50 to 68.10 in portions of [T143N R52W Sections 13, 14, 23-26, 35, 36 and T142N R52W Sections 1, 2, 11-14, 23-26] Cass County, North Dakota</w:t>
      </w:r>
      <w:r w:rsidRPr="00537B6B">
        <w:rPr>
          <w:rFonts w:ascii="Goudy Old Style" w:hAnsi="Goudy Old Style" w:cs="Shruti"/>
        </w:rPr>
        <w:t xml:space="preserve">. </w:t>
      </w:r>
      <w:r>
        <w:rPr>
          <w:rFonts w:ascii="Goudy Old Style" w:hAnsi="Goudy Old Style" w:cs="Shruti"/>
        </w:rPr>
        <w:t>WE concur with your “No Historic Properties Affected” determination along this segment.</w:t>
      </w:r>
    </w:p>
    <w:p w:rsidR="00537B6B" w:rsidRPr="00537B6B" w:rsidRDefault="00537B6B" w:rsidP="00537B6B">
      <w:pPr>
        <w:spacing w:line="288" w:lineRule="exact"/>
        <w:ind w:firstLine="720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 w:rsidRPr="00537B6B">
        <w:rPr>
          <w:rFonts w:ascii="Goudy Old Style" w:hAnsi="Goudy Old Style" w:cs="Shruti"/>
        </w:rPr>
        <w:t>Thank you for the opportuni</w:t>
      </w:r>
      <w:r>
        <w:rPr>
          <w:rFonts w:ascii="Goudy Old Style" w:hAnsi="Goudy Old Style" w:cs="Shruti"/>
        </w:rPr>
        <w:t>ty to review ths project</w:t>
      </w:r>
      <w:r w:rsidRPr="00537B6B">
        <w:rPr>
          <w:rFonts w:ascii="Goudy Old Style" w:hAnsi="Goudy Old Style" w:cs="Shruti"/>
        </w:rPr>
        <w:t xml:space="preserve">. </w:t>
      </w:r>
      <w:bookmarkStart w:id="0" w:name="_GoBack"/>
      <w:bookmarkEnd w:id="0"/>
      <w:r w:rsidRPr="00537B6B">
        <w:rPr>
          <w:rFonts w:ascii="Goudy Old Style" w:hAnsi="Goudy Old Style" w:cs="Shruti"/>
        </w:rPr>
        <w:t xml:space="preserve">Please include the ND SHPO Reference number listed above in further correspondence for this specific project.  If you have any questions please contact Susan Quinnell at (701) 328-3576, or </w:t>
      </w:r>
      <w:r w:rsidRPr="00537B6B">
        <w:rPr>
          <w:rFonts w:ascii="Goudy Old Style" w:hAnsi="Goudy Old Style" w:cs="Shruti"/>
          <w:color w:val="0000FF"/>
          <w:u w:val="single"/>
        </w:rPr>
        <w:t>squinnell@nd.gov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 w:rsidRPr="00537B6B">
        <w:rPr>
          <w:rFonts w:ascii="Goudy Old Style" w:hAnsi="Goudy Old Style" w:cs="Shruti"/>
        </w:rPr>
        <w:t>Sincerely,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 w:rsidRPr="00537B6B">
        <w:rPr>
          <w:rFonts w:ascii="Goudy Old Style" w:hAnsi="Goudy Old Style" w:cs="Shruti"/>
        </w:rPr>
        <w:t>Merlan E. Paaverud, Jr.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Shruti"/>
        </w:rPr>
      </w:pPr>
      <w:r w:rsidRPr="00537B6B">
        <w:rPr>
          <w:rFonts w:ascii="Goudy Old Style" w:hAnsi="Goudy Old Style" w:cs="Shruti"/>
        </w:rPr>
        <w:t>State Historic Preservation Officer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GoudyOlSt BT"/>
        </w:rPr>
      </w:pPr>
      <w:r w:rsidRPr="00537B6B">
        <w:rPr>
          <w:rFonts w:ascii="Goudy Old Style" w:hAnsi="Goudy Old Style" w:cs="Shruti"/>
        </w:rPr>
        <w:t>(North Dakota)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GoudyOlSt BT"/>
        </w:rPr>
      </w:pPr>
      <w:r w:rsidRPr="00537B6B">
        <w:rPr>
          <w:rFonts w:ascii="Goudy Old Style" w:hAnsi="Goudy Old Style" w:cs="GoudyOlSt BT"/>
        </w:rPr>
        <w:t>and</w:t>
      </w:r>
    </w:p>
    <w:p w:rsidR="00537B6B" w:rsidRPr="00537B6B" w:rsidRDefault="00537B6B" w:rsidP="00537B6B">
      <w:pPr>
        <w:spacing w:line="288" w:lineRule="exact"/>
        <w:rPr>
          <w:rFonts w:ascii="Goudy Old Style" w:hAnsi="Goudy Old Style" w:cs="GoudyOlSt BT"/>
          <w:sz w:val="18"/>
          <w:szCs w:val="18"/>
        </w:rPr>
      </w:pPr>
      <w:r w:rsidRPr="00537B6B">
        <w:rPr>
          <w:rFonts w:ascii="Goudy Old Style" w:hAnsi="Goudy Old Style" w:cs="GoudyOlSt BT"/>
        </w:rPr>
        <w:t>Director, State Historical Society of North Dakota</w:t>
      </w:r>
    </w:p>
    <w:p w:rsidR="00B4581E" w:rsidRPr="00C72A61" w:rsidRDefault="00B4581E" w:rsidP="00B02FC5">
      <w:pPr>
        <w:spacing w:line="173" w:lineRule="exact"/>
        <w:rPr>
          <w:rFonts w:ascii="Goudy Old Style" w:hAnsi="Goudy Old Style" w:cs="GoudyOlSt BT"/>
          <w:iCs/>
          <w:kern w:val="2"/>
        </w:rPr>
      </w:pPr>
    </w:p>
    <w:p w:rsidR="00B4581E" w:rsidRPr="00C72A61" w:rsidRDefault="00B4581E" w:rsidP="00B02FC5">
      <w:pPr>
        <w:spacing w:line="173" w:lineRule="exact"/>
        <w:rPr>
          <w:rFonts w:ascii="Goudy Old Style" w:hAnsi="Goudy Old Style" w:cs="GoudyOlSt BT"/>
          <w:iCs/>
          <w:kern w:val="2"/>
        </w:rPr>
      </w:pPr>
    </w:p>
    <w:p w:rsidR="00B4581E" w:rsidRPr="00C72A61" w:rsidRDefault="00B4581E" w:rsidP="00B02FC5">
      <w:pPr>
        <w:spacing w:line="173" w:lineRule="exact"/>
        <w:rPr>
          <w:rFonts w:ascii="Goudy Old Style" w:hAnsi="Goudy Old Style" w:cs="GoudyOlSt BT"/>
          <w:iCs/>
          <w:kern w:val="2"/>
        </w:rPr>
      </w:pPr>
    </w:p>
    <w:p w:rsidR="00B4581E" w:rsidRPr="00C72A61" w:rsidRDefault="00B4581E" w:rsidP="00B02FC5">
      <w:pPr>
        <w:spacing w:line="173" w:lineRule="exact"/>
        <w:rPr>
          <w:rFonts w:ascii="Goudy Old Style" w:hAnsi="Goudy Old Style" w:cs="GoudyOlSt BT"/>
          <w:iCs/>
          <w:kern w:val="2"/>
        </w:rPr>
      </w:pPr>
    </w:p>
    <w:sectPr w:rsidR="00B4581E" w:rsidRPr="00C72A61" w:rsidSect="00175927">
      <w:footerReference w:type="default" r:id="rId8"/>
      <w:pgSz w:w="12240" w:h="15840" w:code="1"/>
      <w:pgMar w:top="2520" w:right="1440" w:bottom="720" w:left="270" w:header="2520" w:footer="864" w:gutter="0"/>
      <w:paperSrc w:first="262" w:other="15"/>
      <w:cols w:num="2" w:space="720" w:equalWidth="0">
        <w:col w:w="2160" w:space="720"/>
        <w:col w:w="7648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E40" w:rsidRDefault="00C33E40">
      <w:r>
        <w:separator/>
      </w:r>
    </w:p>
  </w:endnote>
  <w:endnote w:type="continuationSeparator" w:id="0">
    <w:p w:rsidR="00C33E40" w:rsidRDefault="00C3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oudyOlSt BT">
    <w:panose1 w:val="02020502050305020303"/>
    <w:charset w:val="00"/>
    <w:family w:val="roman"/>
    <w:pitch w:val="variable"/>
    <w:sig w:usb0="00000087" w:usb1="00000000" w:usb2="00000000" w:usb3="00000000" w:csb0="0000001B" w:csb1="00000000"/>
  </w:font>
  <w:font w:name="Shruti">
    <w:panose1 w:val="020B0502040204020203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610" w:rsidRDefault="00365610"/>
  <w:p w:rsidR="00365610" w:rsidRDefault="00365610">
    <w:pPr>
      <w:ind w:right="-1080"/>
      <w:jc w:val="center"/>
      <w:rPr>
        <w:rFonts w:ascii="Arial" w:hAnsi="Arial" w:cs="Arial"/>
        <w:kern w:val="2"/>
        <w:sz w:val="18"/>
        <w:szCs w:val="18"/>
      </w:rPr>
    </w:pPr>
    <w:r>
      <w:rPr>
        <w:rFonts w:ascii="Arial" w:hAnsi="Arial" w:cs="Arial"/>
        <w:kern w:val="2"/>
        <w:sz w:val="18"/>
        <w:szCs w:val="18"/>
      </w:rPr>
      <w:t xml:space="preserve">North Dakota Heritage Center </w:t>
    </w:r>
    <w:r>
      <w:rPr>
        <w:rFonts w:ascii="Arial" w:hAnsi="Arial" w:cs="Arial"/>
        <w:kern w:val="2"/>
        <w:sz w:val="18"/>
        <w:szCs w:val="18"/>
      </w:rPr>
      <w:sym w:font="WP TypographicSymbols" w:char="0024"/>
    </w:r>
    <w:r>
      <w:rPr>
        <w:rFonts w:ascii="Arial" w:hAnsi="Arial" w:cs="Arial"/>
        <w:kern w:val="2"/>
        <w:sz w:val="18"/>
        <w:szCs w:val="18"/>
      </w:rPr>
      <w:t xml:space="preserve"> 612 East Boulevard Avenue, Bismarck, ND 58505-0830 </w:t>
    </w:r>
    <w:r>
      <w:rPr>
        <w:rFonts w:ascii="Arial" w:hAnsi="Arial" w:cs="Arial"/>
        <w:kern w:val="2"/>
        <w:sz w:val="18"/>
        <w:szCs w:val="18"/>
      </w:rPr>
      <w:sym w:font="WP TypographicSymbols" w:char="0024"/>
    </w:r>
    <w:r>
      <w:rPr>
        <w:rFonts w:ascii="Arial" w:hAnsi="Arial" w:cs="Arial"/>
        <w:kern w:val="2"/>
        <w:sz w:val="18"/>
        <w:szCs w:val="18"/>
      </w:rPr>
      <w:t xml:space="preserve"> Phone</w:t>
    </w:r>
    <w:r w:rsidR="00EF1C6E">
      <w:rPr>
        <w:rFonts w:ascii="Arial" w:hAnsi="Arial" w:cs="Arial"/>
        <w:kern w:val="2"/>
        <w:sz w:val="18"/>
        <w:szCs w:val="18"/>
      </w:rPr>
      <w:t>:</w:t>
    </w:r>
    <w:r>
      <w:rPr>
        <w:rFonts w:ascii="Arial" w:hAnsi="Arial" w:cs="Arial"/>
        <w:kern w:val="2"/>
        <w:sz w:val="18"/>
        <w:szCs w:val="18"/>
      </w:rPr>
      <w:t xml:space="preserve"> 701-328-2666 </w:t>
    </w:r>
    <w:r>
      <w:rPr>
        <w:rFonts w:ascii="Arial" w:hAnsi="Arial" w:cs="Arial"/>
        <w:kern w:val="2"/>
        <w:sz w:val="18"/>
        <w:szCs w:val="18"/>
      </w:rPr>
      <w:sym w:font="WP TypographicSymbols" w:char="0024"/>
    </w:r>
    <w:r>
      <w:rPr>
        <w:rFonts w:ascii="Arial" w:hAnsi="Arial" w:cs="Arial"/>
        <w:kern w:val="2"/>
        <w:sz w:val="18"/>
        <w:szCs w:val="18"/>
      </w:rPr>
      <w:t xml:space="preserve"> Fax: 701-328-3710 </w:t>
    </w:r>
  </w:p>
  <w:p w:rsidR="00365610" w:rsidRDefault="00537B6B">
    <w:pPr>
      <w:ind w:right="-1080"/>
      <w:jc w:val="center"/>
      <w:rPr>
        <w:rFonts w:ascii="GoudyOlSt BT" w:hAnsi="GoudyOlSt BT" w:cs="GoudyOlSt B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1" allowOverlap="1">
              <wp:simplePos x="0" y="0"/>
              <wp:positionH relativeFrom="page">
                <wp:posOffset>241935</wp:posOffset>
              </wp:positionH>
              <wp:positionV relativeFrom="paragraph">
                <wp:posOffset>-207010</wp:posOffset>
              </wp:positionV>
              <wp:extent cx="7313930" cy="12065"/>
              <wp:effectExtent l="3810" t="2540" r="0" b="444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3930" cy="120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9.05pt;margin-top:-16.3pt;width:575.9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" fillcolor="black" stroked="f" strokeweight="0">
              <w10:wrap anchorx="page"/>
              <w10:anchorlock/>
            </v:rect>
          </w:pict>
        </mc:Fallback>
      </mc:AlternateContent>
    </w:r>
    <w:r w:rsidR="00365610">
      <w:rPr>
        <w:rFonts w:ascii="Arial" w:hAnsi="Arial" w:cs="Arial"/>
        <w:kern w:val="2"/>
        <w:sz w:val="18"/>
        <w:szCs w:val="18"/>
      </w:rPr>
      <w:t xml:space="preserve">Email: histsoc@nd.gov </w:t>
    </w:r>
    <w:r w:rsidR="00365610">
      <w:rPr>
        <w:rFonts w:ascii="Arial" w:hAnsi="Arial" w:cs="Arial"/>
        <w:kern w:val="2"/>
        <w:sz w:val="18"/>
        <w:szCs w:val="18"/>
      </w:rPr>
      <w:sym w:font="WP TypographicSymbols" w:char="0024"/>
    </w:r>
    <w:r w:rsidR="00365610">
      <w:rPr>
        <w:rFonts w:ascii="Arial" w:hAnsi="Arial" w:cs="Arial"/>
        <w:kern w:val="2"/>
        <w:sz w:val="18"/>
        <w:szCs w:val="18"/>
      </w:rPr>
      <w:t xml:space="preserve"> Web site: </w:t>
    </w:r>
    <w:hyperlink r:id="rId1" w:history="1">
      <w:r w:rsidR="00EF1C6E" w:rsidRPr="00376700">
        <w:rPr>
          <w:rStyle w:val="Hyperlink"/>
          <w:rFonts w:ascii="Arial" w:hAnsi="Arial" w:cs="Arial"/>
          <w:kern w:val="2"/>
          <w:sz w:val="18"/>
          <w:szCs w:val="18"/>
        </w:rPr>
        <w:t>http://history.nd.gov</w:t>
      </w:r>
    </w:hyperlink>
    <w:r w:rsidR="00EF1C6E">
      <w:rPr>
        <w:rFonts w:ascii="Arial" w:hAnsi="Arial" w:cs="Arial"/>
        <w:kern w:val="2"/>
        <w:sz w:val="18"/>
        <w:szCs w:val="18"/>
      </w:rPr>
      <w:t xml:space="preserve"> </w:t>
    </w:r>
    <w:r w:rsidR="00365610">
      <w:rPr>
        <w:rFonts w:ascii="Arial" w:hAnsi="Arial" w:cs="Arial"/>
        <w:kern w:val="2"/>
        <w:sz w:val="18"/>
        <w:szCs w:val="18"/>
      </w:rPr>
      <w:sym w:font="WP TypographicSymbols" w:char="0024"/>
    </w:r>
    <w:r w:rsidR="00365610">
      <w:rPr>
        <w:rFonts w:ascii="Arial" w:hAnsi="Arial" w:cs="Arial"/>
        <w:kern w:val="2"/>
        <w:sz w:val="18"/>
        <w:szCs w:val="18"/>
      </w:rPr>
      <w:t xml:space="preserve"> TTY: 1-800-366-6888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E40" w:rsidRDefault="00C33E40">
      <w:r>
        <w:separator/>
      </w:r>
    </w:p>
  </w:footnote>
  <w:footnote w:type="continuationSeparator" w:id="0">
    <w:p w:rsidR="00C33E40" w:rsidRDefault="00C33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67C"/>
    <w:rsid w:val="0001588F"/>
    <w:rsid w:val="00037573"/>
    <w:rsid w:val="000C26C1"/>
    <w:rsid w:val="00123F69"/>
    <w:rsid w:val="00175927"/>
    <w:rsid w:val="00262BD4"/>
    <w:rsid w:val="00345E24"/>
    <w:rsid w:val="00362DB0"/>
    <w:rsid w:val="00365610"/>
    <w:rsid w:val="00433872"/>
    <w:rsid w:val="004869D9"/>
    <w:rsid w:val="004D33F4"/>
    <w:rsid w:val="004E055C"/>
    <w:rsid w:val="004E5390"/>
    <w:rsid w:val="00537B6B"/>
    <w:rsid w:val="005A6D24"/>
    <w:rsid w:val="005B6512"/>
    <w:rsid w:val="005D7424"/>
    <w:rsid w:val="00657BC5"/>
    <w:rsid w:val="006826F8"/>
    <w:rsid w:val="006C349C"/>
    <w:rsid w:val="00770645"/>
    <w:rsid w:val="007D7C70"/>
    <w:rsid w:val="008E251F"/>
    <w:rsid w:val="00904B5E"/>
    <w:rsid w:val="00971F78"/>
    <w:rsid w:val="009A7FE5"/>
    <w:rsid w:val="00B02FC5"/>
    <w:rsid w:val="00B4581E"/>
    <w:rsid w:val="00B82200"/>
    <w:rsid w:val="00C33E40"/>
    <w:rsid w:val="00C72A61"/>
    <w:rsid w:val="00DB2FC0"/>
    <w:rsid w:val="00DD067C"/>
    <w:rsid w:val="00DF0E70"/>
    <w:rsid w:val="00E977F8"/>
    <w:rsid w:val="00EC0DA5"/>
    <w:rsid w:val="00EF1C6E"/>
    <w:rsid w:val="00F43305"/>
    <w:rsid w:val="00FA5FFF"/>
    <w:rsid w:val="00FC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49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6C349C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6C3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C34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C349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6C349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C349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6C349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C349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49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6C349C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6C3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C34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C349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6C349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C349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6C349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C349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history.nd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00DD8-CFDE-4C0E-9D5E-B02CF70E4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Hoeven</vt:lpstr>
    </vt:vector>
  </TitlesOfParts>
  <Company>ND State Historical Society</Company>
  <LinksUpToDate>false</LinksUpToDate>
  <CharactersWithSpaces>1811</CharactersWithSpaces>
  <SharedDoc>false</SharedDoc>
  <HLinks>
    <vt:vector size="6" baseType="variant">
      <vt:variant>
        <vt:i4>2490429</vt:i4>
      </vt:variant>
      <vt:variant>
        <vt:i4>0</vt:i4>
      </vt:variant>
      <vt:variant>
        <vt:i4>0</vt:i4>
      </vt:variant>
      <vt:variant>
        <vt:i4>5</vt:i4>
      </vt:variant>
      <vt:variant>
        <vt:lpwstr>http://history.nd.gov/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Hoeven</dc:title>
  <dc:creator>Deb Hunt</dc:creator>
  <cp:lastModifiedBy>Quinnell, Susan L.</cp:lastModifiedBy>
  <cp:revision>2</cp:revision>
  <cp:lastPrinted>2011-07-12T15:37:00Z</cp:lastPrinted>
  <dcterms:created xsi:type="dcterms:W3CDTF">2011-11-28T21:59:00Z</dcterms:created>
  <dcterms:modified xsi:type="dcterms:W3CDTF">2011-11-28T21:59:00Z</dcterms:modified>
</cp:coreProperties>
</file>