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03C5" w:rsidRDefault="00353308" w:rsidP="00353308">
      <w:r>
        <w:t>July 13, 2016</w:t>
      </w:r>
    </w:p>
    <w:p w:rsidR="00353308" w:rsidRDefault="00353308">
      <w:pPr>
        <w:rPr>
          <w:sz w:val="24"/>
          <w:szCs w:val="24"/>
        </w:rPr>
      </w:pPr>
    </w:p>
    <w:p w:rsidR="00353308" w:rsidRDefault="00353308">
      <w:pPr>
        <w:rPr>
          <w:sz w:val="24"/>
          <w:szCs w:val="24"/>
        </w:rPr>
      </w:pPr>
      <w:r>
        <w:rPr>
          <w:sz w:val="24"/>
          <w:szCs w:val="24"/>
        </w:rPr>
        <w:t>Dave Navecky</w:t>
      </w:r>
    </w:p>
    <w:p w:rsidR="00353308" w:rsidRDefault="00353308">
      <w:pPr>
        <w:rPr>
          <w:sz w:val="24"/>
          <w:szCs w:val="24"/>
        </w:rPr>
      </w:pPr>
      <w:r>
        <w:rPr>
          <w:sz w:val="24"/>
          <w:szCs w:val="24"/>
        </w:rPr>
        <w:t>Office of Environmental Analysis</w:t>
      </w:r>
    </w:p>
    <w:p w:rsidR="00353308" w:rsidRDefault="00353308">
      <w:pPr>
        <w:rPr>
          <w:sz w:val="24"/>
          <w:szCs w:val="24"/>
        </w:rPr>
      </w:pPr>
      <w:r>
        <w:rPr>
          <w:sz w:val="24"/>
          <w:szCs w:val="24"/>
        </w:rPr>
        <w:t>Surface Transportation Board</w:t>
      </w:r>
    </w:p>
    <w:p w:rsidR="00353308" w:rsidRDefault="00353308">
      <w:pPr>
        <w:rPr>
          <w:sz w:val="24"/>
          <w:szCs w:val="24"/>
        </w:rPr>
      </w:pPr>
      <w:r>
        <w:rPr>
          <w:sz w:val="24"/>
          <w:szCs w:val="24"/>
        </w:rPr>
        <w:t>395 E Street SW</w:t>
      </w:r>
    </w:p>
    <w:p w:rsidR="00353308" w:rsidRDefault="00353308">
      <w:pPr>
        <w:rPr>
          <w:sz w:val="24"/>
          <w:szCs w:val="24"/>
        </w:rPr>
      </w:pPr>
      <w:r>
        <w:rPr>
          <w:sz w:val="24"/>
          <w:szCs w:val="24"/>
        </w:rPr>
        <w:t>Washington, DC 2040-0001</w:t>
      </w:r>
    </w:p>
    <w:p w:rsidR="00353308" w:rsidRDefault="00353308">
      <w:pPr>
        <w:rPr>
          <w:sz w:val="24"/>
          <w:szCs w:val="24"/>
        </w:rPr>
      </w:pPr>
    </w:p>
    <w:p w:rsidR="00353308" w:rsidRDefault="00353308">
      <w:pPr>
        <w:rPr>
          <w:b/>
          <w:sz w:val="24"/>
          <w:szCs w:val="24"/>
        </w:rPr>
      </w:pPr>
      <w:r>
        <w:rPr>
          <w:b/>
          <w:sz w:val="24"/>
          <w:szCs w:val="24"/>
        </w:rPr>
        <w:t>Docket No. FD-35952</w:t>
      </w:r>
    </w:p>
    <w:p w:rsidR="00353308" w:rsidRDefault="00353308">
      <w:pPr>
        <w:rPr>
          <w:b/>
          <w:sz w:val="24"/>
          <w:szCs w:val="24"/>
        </w:rPr>
      </w:pPr>
    </w:p>
    <w:p w:rsidR="00353308" w:rsidRDefault="00353308">
      <w:pPr>
        <w:rPr>
          <w:sz w:val="24"/>
          <w:szCs w:val="24"/>
        </w:rPr>
      </w:pPr>
      <w:r>
        <w:rPr>
          <w:sz w:val="24"/>
          <w:szCs w:val="24"/>
        </w:rPr>
        <w:t>RE: Great Lakes Basin Rail Line Proposal</w:t>
      </w:r>
    </w:p>
    <w:p w:rsidR="00353308" w:rsidRDefault="00353308">
      <w:pPr>
        <w:rPr>
          <w:sz w:val="24"/>
          <w:szCs w:val="24"/>
        </w:rPr>
      </w:pPr>
    </w:p>
    <w:p w:rsidR="00353308" w:rsidRDefault="00353308">
      <w:pPr>
        <w:rPr>
          <w:sz w:val="24"/>
          <w:szCs w:val="24"/>
        </w:rPr>
      </w:pPr>
      <w:r>
        <w:rPr>
          <w:sz w:val="24"/>
          <w:szCs w:val="24"/>
        </w:rPr>
        <w:t>Dear Mr. Navecky,</w:t>
      </w:r>
    </w:p>
    <w:p w:rsidR="00566E60" w:rsidRDefault="00566E60">
      <w:pPr>
        <w:rPr>
          <w:sz w:val="24"/>
          <w:szCs w:val="24"/>
        </w:rPr>
      </w:pPr>
    </w:p>
    <w:p w:rsidR="00566E60" w:rsidRDefault="00566E60">
      <w:pPr>
        <w:rPr>
          <w:sz w:val="24"/>
          <w:szCs w:val="24"/>
        </w:rPr>
      </w:pPr>
      <w:r>
        <w:rPr>
          <w:sz w:val="24"/>
          <w:szCs w:val="24"/>
        </w:rPr>
        <w:t>Many comments have been sent to your office regarding parks, camps and recreation that will be affected by the proposed rail line.  Here is another I want you to be aware of.</w:t>
      </w:r>
    </w:p>
    <w:p w:rsidR="000405FD" w:rsidRDefault="000405FD">
      <w:pPr>
        <w:rPr>
          <w:sz w:val="24"/>
          <w:szCs w:val="24"/>
        </w:rPr>
      </w:pPr>
    </w:p>
    <w:p w:rsidR="00353308" w:rsidRDefault="00000AEE">
      <w:pPr>
        <w:rPr>
          <w:sz w:val="24"/>
          <w:szCs w:val="24"/>
        </w:rPr>
      </w:pPr>
      <w:r>
        <w:rPr>
          <w:sz w:val="24"/>
          <w:szCs w:val="24"/>
        </w:rPr>
        <w:t>There is a small circular drive and parking area where Hwy 140 crosses Turtle Creek north of Clinton, Wisconsin.  Many use it to access the Creek to go fishing but in the summer literally 100’s will put in their canoes, rafts</w:t>
      </w:r>
      <w:r w:rsidR="00531FED">
        <w:rPr>
          <w:sz w:val="24"/>
          <w:szCs w:val="24"/>
        </w:rPr>
        <w:t>, tubes</w:t>
      </w:r>
      <w:r>
        <w:rPr>
          <w:sz w:val="24"/>
          <w:szCs w:val="24"/>
        </w:rPr>
        <w:t xml:space="preserve"> and kayaks</w:t>
      </w:r>
      <w:r w:rsidR="00531FED">
        <w:rPr>
          <w:sz w:val="24"/>
          <w:szCs w:val="24"/>
        </w:rPr>
        <w:t>.</w:t>
      </w:r>
      <w:r>
        <w:rPr>
          <w:sz w:val="24"/>
          <w:szCs w:val="24"/>
        </w:rPr>
        <w:t xml:space="preserve">  Turtle Creek is generally shallow and meanders slowly along for miles making it an ideal activity for families, church youth groups, and scouts. They cross under the iron bridge, the historic 5 arch stone bridge, through Sweet Allyn Park</w:t>
      </w:r>
      <w:r w:rsidR="00531FED">
        <w:rPr>
          <w:sz w:val="24"/>
          <w:szCs w:val="24"/>
        </w:rPr>
        <w:t xml:space="preserve"> etc.  But</w:t>
      </w:r>
      <w:r>
        <w:rPr>
          <w:sz w:val="24"/>
          <w:szCs w:val="24"/>
        </w:rPr>
        <w:t xml:space="preserve"> when you get to </w:t>
      </w:r>
      <w:r w:rsidR="00184120">
        <w:rPr>
          <w:sz w:val="24"/>
          <w:szCs w:val="24"/>
        </w:rPr>
        <w:t>t</w:t>
      </w:r>
      <w:r w:rsidR="00531FED">
        <w:rPr>
          <w:sz w:val="24"/>
          <w:szCs w:val="24"/>
        </w:rPr>
        <w:t>he I-90/39 bridge so much debris had piled up</w:t>
      </w:r>
      <w:r w:rsidR="00184120">
        <w:rPr>
          <w:sz w:val="24"/>
          <w:szCs w:val="24"/>
        </w:rPr>
        <w:t xml:space="preserve"> against the supports</w:t>
      </w:r>
      <w:r w:rsidR="00531FED">
        <w:rPr>
          <w:sz w:val="24"/>
          <w:szCs w:val="24"/>
        </w:rPr>
        <w:t xml:space="preserve"> there is only a narrow channel that it quite deep stopping many from going </w:t>
      </w:r>
      <w:r w:rsidR="008E230D">
        <w:rPr>
          <w:sz w:val="24"/>
          <w:szCs w:val="24"/>
        </w:rPr>
        <w:t>a</w:t>
      </w:r>
      <w:r w:rsidR="00531FED">
        <w:rPr>
          <w:sz w:val="24"/>
          <w:szCs w:val="24"/>
        </w:rPr>
        <w:t xml:space="preserve"> farther.  </w:t>
      </w:r>
    </w:p>
    <w:p w:rsidR="00531FED" w:rsidRDefault="00531FED">
      <w:pPr>
        <w:rPr>
          <w:sz w:val="24"/>
          <w:szCs w:val="24"/>
        </w:rPr>
      </w:pPr>
    </w:p>
    <w:p w:rsidR="00353308" w:rsidRDefault="00531FED">
      <w:pPr>
        <w:rPr>
          <w:sz w:val="24"/>
          <w:szCs w:val="24"/>
        </w:rPr>
      </w:pPr>
      <w:r>
        <w:rPr>
          <w:sz w:val="24"/>
          <w:szCs w:val="24"/>
        </w:rPr>
        <w:t xml:space="preserve">The proposed bridge for the rail line is less than 2 miles from the parking area on Hwy 140 mentioned above.  </w:t>
      </w:r>
      <w:r w:rsidR="00184120">
        <w:rPr>
          <w:sz w:val="24"/>
          <w:szCs w:val="24"/>
        </w:rPr>
        <w:t xml:space="preserve">I am concerned that </w:t>
      </w:r>
      <w:r w:rsidR="00333076">
        <w:rPr>
          <w:sz w:val="24"/>
          <w:szCs w:val="24"/>
        </w:rPr>
        <w:t>a</w:t>
      </w:r>
      <w:r w:rsidR="00184120">
        <w:rPr>
          <w:sz w:val="24"/>
          <w:szCs w:val="24"/>
        </w:rPr>
        <w:t xml:space="preserve"> debris pile up will happen with this</w:t>
      </w:r>
      <w:r w:rsidR="00873CC6">
        <w:rPr>
          <w:sz w:val="24"/>
          <w:szCs w:val="24"/>
        </w:rPr>
        <w:t xml:space="preserve"> rail </w:t>
      </w:r>
      <w:r w:rsidR="00184120">
        <w:rPr>
          <w:sz w:val="24"/>
          <w:szCs w:val="24"/>
        </w:rPr>
        <w:t>bridge</w:t>
      </w:r>
      <w:r w:rsidR="00873CC6">
        <w:rPr>
          <w:sz w:val="24"/>
          <w:szCs w:val="24"/>
        </w:rPr>
        <w:t xml:space="preserve"> too </w:t>
      </w:r>
      <w:r w:rsidR="00333076">
        <w:rPr>
          <w:sz w:val="24"/>
          <w:szCs w:val="24"/>
        </w:rPr>
        <w:t xml:space="preserve">(if supports are used in the water) </w:t>
      </w:r>
      <w:r w:rsidR="00873CC6">
        <w:rPr>
          <w:sz w:val="24"/>
          <w:szCs w:val="24"/>
        </w:rPr>
        <w:t xml:space="preserve">causing many to </w:t>
      </w:r>
      <w:r w:rsidR="00333076">
        <w:rPr>
          <w:sz w:val="24"/>
          <w:szCs w:val="24"/>
        </w:rPr>
        <w:t xml:space="preserve">be </w:t>
      </w:r>
      <w:r w:rsidR="00873CC6">
        <w:rPr>
          <w:sz w:val="24"/>
          <w:szCs w:val="24"/>
        </w:rPr>
        <w:t xml:space="preserve">unable to take advantage of </w:t>
      </w:r>
      <w:r w:rsidR="00333076">
        <w:rPr>
          <w:sz w:val="24"/>
          <w:szCs w:val="24"/>
        </w:rPr>
        <w:t>an</w:t>
      </w:r>
      <w:r w:rsidR="00873CC6">
        <w:rPr>
          <w:sz w:val="24"/>
          <w:szCs w:val="24"/>
        </w:rPr>
        <w:t xml:space="preserve"> inexpensive, family</w:t>
      </w:r>
      <w:r w:rsidR="00333076">
        <w:rPr>
          <w:sz w:val="24"/>
          <w:szCs w:val="24"/>
        </w:rPr>
        <w:t xml:space="preserve"> friendly</w:t>
      </w:r>
      <w:r w:rsidR="00873CC6">
        <w:rPr>
          <w:sz w:val="24"/>
          <w:szCs w:val="24"/>
        </w:rPr>
        <w:t xml:space="preserve"> activity. </w:t>
      </w:r>
      <w:r w:rsidR="00333076">
        <w:rPr>
          <w:sz w:val="24"/>
          <w:szCs w:val="24"/>
        </w:rPr>
        <w:t xml:space="preserve"> Also, the Creek area of the rail bridge is already shallow with a fairly gentle sloping bank so that debris could also cause flooding.  I would hope that the railroad would be responsible for keeping this area accessible. </w:t>
      </w:r>
    </w:p>
    <w:p w:rsidR="00333076" w:rsidRDefault="00333076">
      <w:pPr>
        <w:rPr>
          <w:sz w:val="24"/>
          <w:szCs w:val="24"/>
        </w:rPr>
      </w:pPr>
    </w:p>
    <w:p w:rsidR="00333076" w:rsidRDefault="00333076">
      <w:pPr>
        <w:rPr>
          <w:sz w:val="24"/>
          <w:szCs w:val="24"/>
        </w:rPr>
      </w:pPr>
      <w:r>
        <w:rPr>
          <w:sz w:val="24"/>
          <w:szCs w:val="24"/>
        </w:rPr>
        <w:t xml:space="preserve">Please consider this in your </w:t>
      </w:r>
      <w:r w:rsidR="008E230D">
        <w:rPr>
          <w:sz w:val="24"/>
          <w:szCs w:val="24"/>
        </w:rPr>
        <w:t>study.</w:t>
      </w:r>
    </w:p>
    <w:p w:rsidR="008E230D" w:rsidRDefault="008E230D">
      <w:pPr>
        <w:rPr>
          <w:sz w:val="24"/>
          <w:szCs w:val="24"/>
        </w:rPr>
      </w:pPr>
    </w:p>
    <w:p w:rsidR="008E230D" w:rsidRDefault="008E230D">
      <w:pPr>
        <w:rPr>
          <w:sz w:val="24"/>
          <w:szCs w:val="24"/>
        </w:rPr>
      </w:pPr>
      <w:r>
        <w:rPr>
          <w:sz w:val="24"/>
          <w:szCs w:val="24"/>
        </w:rPr>
        <w:t>Thank you,</w:t>
      </w:r>
    </w:p>
    <w:p w:rsidR="008E230D" w:rsidRPr="00353308" w:rsidRDefault="008E230D">
      <w:pPr>
        <w:rPr>
          <w:b/>
          <w:sz w:val="24"/>
          <w:szCs w:val="24"/>
        </w:rPr>
      </w:pPr>
      <w:r>
        <w:rPr>
          <w:sz w:val="24"/>
          <w:szCs w:val="24"/>
        </w:rPr>
        <w:t>Vicky Duoss</w:t>
      </w:r>
      <w:bookmarkStart w:id="0" w:name="_GoBack"/>
      <w:bookmarkEnd w:id="0"/>
    </w:p>
    <w:p w:rsidR="00353308" w:rsidRPr="00353308" w:rsidRDefault="00353308" w:rsidP="00353308">
      <w:pPr>
        <w:pStyle w:val="NoSpacing"/>
      </w:pPr>
    </w:p>
    <w:sectPr w:rsidR="00353308" w:rsidRPr="003533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308"/>
    <w:rsid w:val="00000AEE"/>
    <w:rsid w:val="000405FD"/>
    <w:rsid w:val="00184120"/>
    <w:rsid w:val="00333076"/>
    <w:rsid w:val="00353308"/>
    <w:rsid w:val="00531FED"/>
    <w:rsid w:val="00566E60"/>
    <w:rsid w:val="00873CC6"/>
    <w:rsid w:val="008850A3"/>
    <w:rsid w:val="008E230D"/>
    <w:rsid w:val="00DC0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4CDA4D-F3DD-490B-9B04-081B20026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Pages>
  <Words>246</Words>
  <Characters>1407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Duoss</dc:creator>
  <cp:keywords/>
  <dc:description/>
  <cp:lastModifiedBy>Vicky Duoss</cp:lastModifiedBy>
  <cp:revision>6</cp:revision>
  <dcterms:created xsi:type="dcterms:W3CDTF">2016-07-14T18:15:00Z</dcterms:created>
  <dcterms:modified xsi:type="dcterms:W3CDTF">2016-07-14T23:27:00Z</dcterms:modified>
</cp:coreProperties>
</file>