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A2BF5" w14:textId="77777777" w:rsidR="00370DC9" w:rsidRDefault="00370DC9">
      <w:r>
        <w:t>June 1, 2025</w:t>
      </w:r>
    </w:p>
    <w:p w14:paraId="2C8738BF" w14:textId="17868CF4" w:rsidR="00516DAF" w:rsidRDefault="00516DAF">
      <w:r>
        <w:t>Surface Transportation Board</w:t>
      </w:r>
    </w:p>
    <w:p w14:paraId="02116337" w14:textId="371E7329" w:rsidR="00516DAF" w:rsidRDefault="00516DAF">
      <w:r>
        <w:t>Attention: Andrea Poole</w:t>
      </w:r>
    </w:p>
    <w:p w14:paraId="51D4ABFE" w14:textId="77777777" w:rsidR="00516DAF" w:rsidRDefault="00516DAF"/>
    <w:p w14:paraId="75B7A343" w14:textId="77777777" w:rsidR="00E027BA" w:rsidRDefault="00E027BA">
      <w:r>
        <w:t>I am requesting that the permit for Green Eagle Railroad be denied for the following reasons:</w:t>
      </w:r>
    </w:p>
    <w:p w14:paraId="78D06247" w14:textId="77777777" w:rsidR="00E027BA" w:rsidRDefault="00E027BA"/>
    <w:p w14:paraId="530CAB03" w14:textId="07D84D00" w:rsidR="00E027BA" w:rsidRDefault="00E027BA" w:rsidP="00E027BA">
      <w:pPr>
        <w:pStyle w:val="ListParagraph"/>
        <w:numPr>
          <w:ilvl w:val="0"/>
          <w:numId w:val="1"/>
        </w:numPr>
      </w:pPr>
      <w:r>
        <w:t xml:space="preserve"> Lack of transparency from our local officials.  We were not given proper notice about the resolution to give Puerto Verde Holdings the authorization to construct a railway passing through our neighborhood.  By the time we found out, we were already being asked to submit comments to something that was just thrown at us at the last minute.  Had we known this beforehand, we would have opposed it at the local level </w:t>
      </w:r>
      <w:r w:rsidR="003A02B8">
        <w:t>when</w:t>
      </w:r>
      <w:r>
        <w:t xml:space="preserve"> the resolution was </w:t>
      </w:r>
      <w:r w:rsidR="003A02B8">
        <w:t xml:space="preserve">presented at </w:t>
      </w:r>
      <w:r w:rsidR="00080E3D">
        <w:t>the Commissioner’s</w:t>
      </w:r>
      <w:r w:rsidR="003A02B8">
        <w:t xml:space="preserve"> Court. </w:t>
      </w:r>
    </w:p>
    <w:p w14:paraId="62B0A60B" w14:textId="34D8DC23" w:rsidR="00E027BA" w:rsidRDefault="00E027BA" w:rsidP="00E027BA">
      <w:pPr>
        <w:pStyle w:val="ListParagraph"/>
        <w:numPr>
          <w:ilvl w:val="0"/>
          <w:numId w:val="1"/>
        </w:numPr>
      </w:pPr>
      <w:r>
        <w:t xml:space="preserve"> The EIS report is a “bare bones” report lacking substance and credibility.  For one</w:t>
      </w:r>
      <w:r w:rsidR="00A62B17">
        <w:t>,</w:t>
      </w:r>
      <w:r>
        <w:t xml:space="preserve"> </w:t>
      </w:r>
      <w:proofErr w:type="gramStart"/>
      <w:r>
        <w:t xml:space="preserve">in </w:t>
      </w:r>
      <w:r>
        <w:t xml:space="preserve"> </w:t>
      </w:r>
      <w:r w:rsidR="00A62B17">
        <w:t>the</w:t>
      </w:r>
      <w:proofErr w:type="gramEnd"/>
      <w:r w:rsidR="00A62B17">
        <w:t xml:space="preserve"> EIS</w:t>
      </w:r>
      <w:r>
        <w:t xml:space="preserve"> draft section S.3.2 Freight Rail Safety </w:t>
      </w:r>
      <w:r w:rsidR="00A62B17">
        <w:t xml:space="preserve">it </w:t>
      </w:r>
      <w:proofErr w:type="gramStart"/>
      <w:r>
        <w:t>state</w:t>
      </w:r>
      <w:proofErr w:type="gramEnd"/>
      <w:r>
        <w:t xml:space="preserve"> that in the “unlikely event of an ‘Incident</w:t>
      </w:r>
      <w:proofErr w:type="gramStart"/>
      <w:r>
        <w:t>’,  and</w:t>
      </w:r>
      <w:proofErr w:type="gramEnd"/>
      <w:r>
        <w:t xml:space="preserve"> the release of hazardous materials were to </w:t>
      </w:r>
      <w:proofErr w:type="gramStart"/>
      <w:r>
        <w:t>occur,  it</w:t>
      </w:r>
      <w:proofErr w:type="gramEnd"/>
      <w:r>
        <w:t xml:space="preserve"> would involve a relatively short duration of exposure and would be contained quickly</w:t>
      </w:r>
      <w:r>
        <w:t>.  How can a report that is supposed to be based on facts</w:t>
      </w:r>
      <w:r w:rsidR="00A62B17">
        <w:t xml:space="preserve"> and research state such a thing? </w:t>
      </w:r>
      <w:r w:rsidRPr="009B0F90">
        <w:t xml:space="preserve"> </w:t>
      </w:r>
      <w:r w:rsidR="00A62B17">
        <w:t>This is not a fact.  It’s an opinion.  How can a report so haphazardly state this.</w:t>
      </w:r>
    </w:p>
    <w:p w14:paraId="69518ED8" w14:textId="12F97749" w:rsidR="00E027BA" w:rsidRDefault="003A02B8" w:rsidP="00E027BA">
      <w:pPr>
        <w:pStyle w:val="ListParagraph"/>
        <w:numPr>
          <w:ilvl w:val="0"/>
          <w:numId w:val="1"/>
        </w:numPr>
      </w:pPr>
      <w:r>
        <w:t>Section 2.3.2.5 Operations on the Proposed</w:t>
      </w:r>
      <w:r w:rsidR="00E2315B">
        <w:t xml:space="preserve"> </w:t>
      </w:r>
      <w:r>
        <w:t xml:space="preserve">Line Under Both Build Alternatives </w:t>
      </w:r>
      <w:r w:rsidR="00E2315B">
        <w:t xml:space="preserve">incorrectly assumes congestion at the rail bridge or that GER would take over UP operations.  This issue has already been addressed by Clint </w:t>
      </w:r>
      <w:proofErr w:type="spellStart"/>
      <w:r w:rsidR="00E2315B">
        <w:t>Schelbitzki</w:t>
      </w:r>
      <w:proofErr w:type="spellEnd"/>
      <w:r w:rsidR="00E2315B">
        <w:t xml:space="preserve">, Assistant Vice President of Union Pacific.  Where was this information taken from?  This is something that needs to be addressed.  How can a report that is so important for the safety and well-being of our community and </w:t>
      </w:r>
      <w:r w:rsidR="00080E3D">
        <w:t>created</w:t>
      </w:r>
      <w:r w:rsidR="00E2315B">
        <w:t xml:space="preserve"> by our own Federal </w:t>
      </w:r>
      <w:r w:rsidR="00080E3D">
        <w:t>Government</w:t>
      </w:r>
      <w:r w:rsidR="00E2315B">
        <w:t xml:space="preserve"> contain baseless assumptions – assumptions based on what? </w:t>
      </w:r>
    </w:p>
    <w:p w14:paraId="4EEE80FE" w14:textId="27B30A00" w:rsidR="00E2315B" w:rsidRDefault="00E2315B" w:rsidP="00E027BA">
      <w:pPr>
        <w:pStyle w:val="ListParagraph"/>
        <w:numPr>
          <w:ilvl w:val="0"/>
          <w:numId w:val="1"/>
        </w:numPr>
      </w:pPr>
      <w:r>
        <w:t>Table 1-1 Agencies Invited to be a Cooperating Agency lists 8 agencies</w:t>
      </w:r>
      <w:r w:rsidR="0023454B">
        <w:t xml:space="preserve"> that were contacted.  Concerning is the fact that only one agency accepted the invitation.  The effort to bring on board more agencies is rather questionable.  How can a project of this magnitude with the power to </w:t>
      </w:r>
      <w:proofErr w:type="gramStart"/>
      <w:r w:rsidR="0023454B">
        <w:t>affect  the</w:t>
      </w:r>
      <w:proofErr w:type="gramEnd"/>
      <w:r w:rsidR="0023454B">
        <w:t xml:space="preserve"> health, safety and environment of a large community have only one cooperating agency</w:t>
      </w:r>
      <w:r w:rsidR="00080E3D">
        <w:t>?</w:t>
      </w:r>
    </w:p>
    <w:p w14:paraId="250BB5B0" w14:textId="3C4C9616" w:rsidR="0023454B" w:rsidRDefault="00E21852" w:rsidP="00E027BA">
      <w:pPr>
        <w:pStyle w:val="ListParagraph"/>
        <w:numPr>
          <w:ilvl w:val="0"/>
          <w:numId w:val="1"/>
        </w:numPr>
      </w:pPr>
      <w:r>
        <w:t xml:space="preserve">Section 3.11.2.2 Floodplains fails to mention that Barrera Street flooded </w:t>
      </w:r>
      <w:proofErr w:type="gramStart"/>
      <w:r>
        <w:t>on</w:t>
      </w:r>
      <w:proofErr w:type="gramEnd"/>
      <w:r>
        <w:t xml:space="preserve"> July 1995 and October 2015.  </w:t>
      </w:r>
      <w:proofErr w:type="gramStart"/>
      <w:r>
        <w:t>The October</w:t>
      </w:r>
      <w:proofErr w:type="gramEnd"/>
      <w:r>
        <w:t xml:space="preserve"> 15</w:t>
      </w:r>
      <w:r w:rsidRPr="00E21852">
        <w:rPr>
          <w:vertAlign w:val="superscript"/>
        </w:rPr>
        <w:t>th</w:t>
      </w:r>
      <w:r>
        <w:t xml:space="preserve"> was a flashflood that resulted from heavy rain over a </w:t>
      </w:r>
      <w:proofErr w:type="gramStart"/>
      <w:r>
        <w:t>2 hour</w:t>
      </w:r>
      <w:proofErr w:type="gramEnd"/>
      <w:r>
        <w:t xml:space="preserve"> period.  It inundated our houses with over 5 feet of water.   We literally fled with just the clothes </w:t>
      </w:r>
      <w:r w:rsidR="00080E3D">
        <w:t>on</w:t>
      </w:r>
      <w:r>
        <w:t xml:space="preserve"> our backs.   Flooding in our street has always been a problem.  With the additions of pillars to support the railway and not enough studies conducted</w:t>
      </w:r>
      <w:r w:rsidR="00080E3D">
        <w:t xml:space="preserve"> and agencies cooperating</w:t>
      </w:r>
      <w:r>
        <w:t>, there is a real possibility that this railway will exacerbate the flooding issue</w:t>
      </w:r>
      <w:r w:rsidR="00080E3D">
        <w:t xml:space="preserve"> and put our lives at risk.</w:t>
      </w:r>
    </w:p>
    <w:p w14:paraId="5815BEA8" w14:textId="5866595C" w:rsidR="00E21852" w:rsidRDefault="00400CDE" w:rsidP="00E027BA">
      <w:pPr>
        <w:pStyle w:val="ListParagraph"/>
        <w:numPr>
          <w:ilvl w:val="0"/>
          <w:numId w:val="1"/>
        </w:numPr>
      </w:pPr>
      <w:proofErr w:type="gramStart"/>
      <w:r>
        <w:t>Last but not least</w:t>
      </w:r>
      <w:proofErr w:type="gramEnd"/>
      <w:r>
        <w:t>, EIS presentations</w:t>
      </w:r>
      <w:r w:rsidR="00520E31">
        <w:t xml:space="preserve"> were inadequately prepared to supply enough available EIS reports for the people attending.  Additionally, no bilingual reports were provided when 98 percent of our population </w:t>
      </w:r>
      <w:r w:rsidR="00AB505D">
        <w:t>is</w:t>
      </w:r>
      <w:r w:rsidR="00520E31">
        <w:t xml:space="preserve"> </w:t>
      </w:r>
      <w:r w:rsidR="00AB505D">
        <w:t>Spanish speaking</w:t>
      </w:r>
      <w:r w:rsidR="00520E31">
        <w:t xml:space="preserve">.  Nothing was presented to the audience for comment.   I could not comment on the noise barriers because I don’t even know what they would look like.  If the </w:t>
      </w:r>
      <w:proofErr w:type="gramStart"/>
      <w:r w:rsidR="00520E31">
        <w:t>ultimate goal</w:t>
      </w:r>
      <w:proofErr w:type="gramEnd"/>
      <w:r w:rsidR="00520E31">
        <w:t xml:space="preserve"> of these presentations is to be clear and transparent, it sure didn’t look like it.  </w:t>
      </w:r>
      <w:r w:rsidR="00520E31">
        <w:lastRenderedPageBreak/>
        <w:t xml:space="preserve">Mrs. Poole stated that she “worked for us.”  If she worked for us, the people, then there should’ve been more involvement on their part as far as presentations and questions and answers are concerned.  </w:t>
      </w:r>
    </w:p>
    <w:p w14:paraId="56EBF01E" w14:textId="1A8EA1EE" w:rsidR="00520E31" w:rsidRDefault="00520E31" w:rsidP="00520E31">
      <w:r>
        <w:t xml:space="preserve">For </w:t>
      </w:r>
      <w:proofErr w:type="gramStart"/>
      <w:r>
        <w:t>all of</w:t>
      </w:r>
      <w:proofErr w:type="gramEnd"/>
      <w:r>
        <w:t xml:space="preserve"> the above reasons, I strongly oppose the Green Eagle Railroad project by </w:t>
      </w:r>
      <w:r w:rsidR="00080E3D">
        <w:t>Puerto</w:t>
      </w:r>
      <w:r>
        <w:t xml:space="preserve"> Verde Holdings.  I request that this permit be </w:t>
      </w:r>
      <w:proofErr w:type="gramStart"/>
      <w:r>
        <w:t>denied</w:t>
      </w:r>
      <w:proofErr w:type="gramEnd"/>
      <w:r w:rsidR="00080E3D">
        <w:t xml:space="preserve"> and No Action be taken.</w:t>
      </w:r>
    </w:p>
    <w:p w14:paraId="59C960E4" w14:textId="77777777" w:rsidR="00520E31" w:rsidRDefault="00520E31" w:rsidP="00520E31"/>
    <w:p w14:paraId="440280EF" w14:textId="3FDA9B10" w:rsidR="00520E31" w:rsidRDefault="00520E31" w:rsidP="00370DC9">
      <w:pPr>
        <w:spacing w:after="0"/>
      </w:pPr>
      <w:r>
        <w:t>Respectfully,</w:t>
      </w:r>
    </w:p>
    <w:p w14:paraId="2646DD27" w14:textId="2D5AF11E" w:rsidR="00080E3D" w:rsidRDefault="00520E31" w:rsidP="00370DC9">
      <w:pPr>
        <w:spacing w:after="0"/>
      </w:pPr>
      <w:r>
        <w:t>Alicia D. Gonzalez</w:t>
      </w:r>
    </w:p>
    <w:p w14:paraId="657F2CEF" w14:textId="079EE5CE" w:rsidR="00516DAF" w:rsidRDefault="00516DAF" w:rsidP="00E027BA"/>
    <w:sectPr w:rsidR="00516DAF" w:rsidSect="00370DC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87EC0"/>
    <w:multiLevelType w:val="hybridMultilevel"/>
    <w:tmpl w:val="A1360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FD3B05"/>
    <w:multiLevelType w:val="multilevel"/>
    <w:tmpl w:val="FEE66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0471046">
    <w:abstractNumId w:val="0"/>
  </w:num>
  <w:num w:numId="2" w16cid:durableId="384331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DAF"/>
    <w:rsid w:val="00080E3D"/>
    <w:rsid w:val="0023454B"/>
    <w:rsid w:val="00370DC9"/>
    <w:rsid w:val="003A02B8"/>
    <w:rsid w:val="00400CDE"/>
    <w:rsid w:val="004D2184"/>
    <w:rsid w:val="00516DAF"/>
    <w:rsid w:val="00520E31"/>
    <w:rsid w:val="0064766A"/>
    <w:rsid w:val="00741ED9"/>
    <w:rsid w:val="00A62B17"/>
    <w:rsid w:val="00AB505D"/>
    <w:rsid w:val="00BC73E0"/>
    <w:rsid w:val="00E027BA"/>
    <w:rsid w:val="00E21852"/>
    <w:rsid w:val="00E23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AA68F"/>
  <w15:chartTrackingRefBased/>
  <w15:docId w15:val="{4D17F8BB-C26F-4E58-A230-50E23C312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D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D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D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D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D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D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D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D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D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D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D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D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D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D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D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D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D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DAF"/>
    <w:rPr>
      <w:rFonts w:eastAsiaTheme="majorEastAsia" w:cstheme="majorBidi"/>
      <w:color w:val="272727" w:themeColor="text1" w:themeTint="D8"/>
    </w:rPr>
  </w:style>
  <w:style w:type="paragraph" w:styleId="Title">
    <w:name w:val="Title"/>
    <w:basedOn w:val="Normal"/>
    <w:next w:val="Normal"/>
    <w:link w:val="TitleChar"/>
    <w:uiPriority w:val="10"/>
    <w:qFormat/>
    <w:rsid w:val="00516D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D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D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D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DAF"/>
    <w:pPr>
      <w:spacing w:before="160"/>
      <w:jc w:val="center"/>
    </w:pPr>
    <w:rPr>
      <w:i/>
      <w:iCs/>
      <w:color w:val="404040" w:themeColor="text1" w:themeTint="BF"/>
    </w:rPr>
  </w:style>
  <w:style w:type="character" w:customStyle="1" w:styleId="QuoteChar">
    <w:name w:val="Quote Char"/>
    <w:basedOn w:val="DefaultParagraphFont"/>
    <w:link w:val="Quote"/>
    <w:uiPriority w:val="29"/>
    <w:rsid w:val="00516DAF"/>
    <w:rPr>
      <w:i/>
      <w:iCs/>
      <w:color w:val="404040" w:themeColor="text1" w:themeTint="BF"/>
    </w:rPr>
  </w:style>
  <w:style w:type="paragraph" w:styleId="ListParagraph">
    <w:name w:val="List Paragraph"/>
    <w:basedOn w:val="Normal"/>
    <w:uiPriority w:val="34"/>
    <w:qFormat/>
    <w:rsid w:val="00516DAF"/>
    <w:pPr>
      <w:ind w:left="720"/>
      <w:contextualSpacing/>
    </w:pPr>
  </w:style>
  <w:style w:type="character" w:styleId="IntenseEmphasis">
    <w:name w:val="Intense Emphasis"/>
    <w:basedOn w:val="DefaultParagraphFont"/>
    <w:uiPriority w:val="21"/>
    <w:qFormat/>
    <w:rsid w:val="00516DAF"/>
    <w:rPr>
      <w:i/>
      <w:iCs/>
      <w:color w:val="0F4761" w:themeColor="accent1" w:themeShade="BF"/>
    </w:rPr>
  </w:style>
  <w:style w:type="paragraph" w:styleId="IntenseQuote">
    <w:name w:val="Intense Quote"/>
    <w:basedOn w:val="Normal"/>
    <w:next w:val="Normal"/>
    <w:link w:val="IntenseQuoteChar"/>
    <w:uiPriority w:val="30"/>
    <w:qFormat/>
    <w:rsid w:val="00516D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DAF"/>
    <w:rPr>
      <w:i/>
      <w:iCs/>
      <w:color w:val="0F4761" w:themeColor="accent1" w:themeShade="BF"/>
    </w:rPr>
  </w:style>
  <w:style w:type="character" w:styleId="IntenseReference">
    <w:name w:val="Intense Reference"/>
    <w:basedOn w:val="DefaultParagraphFont"/>
    <w:uiPriority w:val="32"/>
    <w:qFormat/>
    <w:rsid w:val="00516D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83476">
      <w:bodyDiv w:val="1"/>
      <w:marLeft w:val="0"/>
      <w:marRight w:val="0"/>
      <w:marTop w:val="0"/>
      <w:marBottom w:val="0"/>
      <w:divBdr>
        <w:top w:val="none" w:sz="0" w:space="0" w:color="auto"/>
        <w:left w:val="none" w:sz="0" w:space="0" w:color="auto"/>
        <w:bottom w:val="none" w:sz="0" w:space="0" w:color="auto"/>
        <w:right w:val="none" w:sz="0" w:space="0" w:color="auto"/>
      </w:divBdr>
    </w:div>
    <w:div w:id="166875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Gonzalez</dc:creator>
  <cp:keywords/>
  <dc:description/>
  <cp:lastModifiedBy>Alicia Gonzalez</cp:lastModifiedBy>
  <cp:revision>2</cp:revision>
  <dcterms:created xsi:type="dcterms:W3CDTF">2025-06-01T22:27:00Z</dcterms:created>
  <dcterms:modified xsi:type="dcterms:W3CDTF">2025-06-01T22:27:00Z</dcterms:modified>
</cp:coreProperties>
</file>